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left w:w="0" w:type="dxa"/>
          <w:right w:w="0" w:type="dxa"/>
        </w:tblCellMar>
        <w:tblLook w:val="04A0"/>
      </w:tblPr>
      <w:tblGrid>
        <w:gridCol w:w="6576"/>
        <w:gridCol w:w="2844"/>
      </w:tblGrid>
      <w:tr w:rsidR="00017E9A" w:rsidRPr="00017E9A" w:rsidTr="00017E9A">
        <w:trPr>
          <w:tblCellSpacing w:w="15" w:type="dxa"/>
        </w:trPr>
        <w:tc>
          <w:tcPr>
            <w:tcW w:w="3500" w:type="pct"/>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Arial" w:eastAsia="Times New Roman" w:hAnsi="Arial" w:cs="Arial"/>
                <w:b/>
                <w:bCs/>
                <w:sz w:val="20"/>
                <w:szCs w:val="20"/>
              </w:rPr>
              <w:t>Programme of work for the biennium 2012-2013</w:t>
            </w:r>
          </w:p>
        </w:tc>
        <w:tc>
          <w:tcPr>
            <w:tcW w:w="1500" w:type="pct"/>
            <w:hideMark/>
          </w:tcPr>
          <w:p w:rsidR="00017E9A" w:rsidRPr="00017E9A" w:rsidRDefault="00017E9A" w:rsidP="00017E9A">
            <w:pPr>
              <w:spacing w:after="0" w:line="240" w:lineRule="auto"/>
              <w:jc w:val="right"/>
              <w:rPr>
                <w:rFonts w:ascii="Times New Roman" w:eastAsia="Times New Roman" w:hAnsi="Times New Roman" w:cs="Times New Roman"/>
                <w:sz w:val="24"/>
                <w:szCs w:val="24"/>
              </w:rPr>
            </w:pPr>
            <w:r w:rsidRPr="00017E9A">
              <w:rPr>
                <w:rFonts w:ascii="Arial" w:eastAsia="Times New Roman" w:hAnsi="Arial" w:cs="Arial"/>
                <w:sz w:val="15"/>
                <w:szCs w:val="15"/>
              </w:rPr>
              <w:t>Tuesday, 8 January 2013</w:t>
            </w:r>
            <w:r w:rsidRPr="00017E9A">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342900" cy="285750"/>
                  <wp:effectExtent l="19050" t="0" r="0" b="0"/>
                  <wp:docPr id="1" name="Image 1" descr="logou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t">
                            <a:hlinkClick r:id="rId4"/>
                          </pic:cNvPr>
                          <pic:cNvPicPr>
                            <a:picLocks noChangeAspect="1" noChangeArrowheads="1"/>
                          </pic:cNvPicPr>
                        </pic:nvPicPr>
                        <pic:blipFill>
                          <a:blip r:embed="rId5" cstate="print"/>
                          <a:srcRect/>
                          <a:stretch>
                            <a:fillRect/>
                          </a:stretch>
                        </pic:blipFill>
                        <pic:spPr bwMode="auto">
                          <a:xfrm>
                            <a:off x="0" y="0"/>
                            <a:ext cx="342900" cy="285750"/>
                          </a:xfrm>
                          <a:prstGeom prst="rect">
                            <a:avLst/>
                          </a:prstGeom>
                          <a:noFill/>
                          <a:ln w="9525">
                            <a:noFill/>
                            <a:miter lim="800000"/>
                            <a:headEnd/>
                            <a:tailEnd/>
                          </a:ln>
                        </pic:spPr>
                      </pic:pic>
                    </a:graphicData>
                  </a:graphic>
                </wp:inline>
              </w:drawing>
            </w:r>
          </w:p>
        </w:tc>
      </w:tr>
    </w:tbl>
    <w:p w:rsidR="00017E9A" w:rsidRPr="00017E9A" w:rsidRDefault="00017E9A" w:rsidP="00017E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33375" cy="285750"/>
            <wp:effectExtent l="19050" t="0" r="0" b="0"/>
            <wp:docPr id="2" name="Image 2" descr="back">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
                      <a:hlinkClick r:id="rId6"/>
                    </pic:cNvPr>
                    <pic:cNvPicPr>
                      <a:picLocks noChangeAspect="1" noChangeArrowheads="1"/>
                    </pic:cNvPicPr>
                  </pic:nvPicPr>
                  <pic:blipFill>
                    <a:blip r:embed="rId7" cstate="print"/>
                    <a:srcRect/>
                    <a:stretch>
                      <a:fillRect/>
                    </a:stretch>
                  </pic:blipFill>
                  <pic:spPr bwMode="auto">
                    <a:xfrm>
                      <a:off x="0" y="0"/>
                      <a:ext cx="333375" cy="2857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333375" cy="285750"/>
            <wp:effectExtent l="19050" t="0" r="0" b="0"/>
            <wp:docPr id="3" name="Image 3" descr="top">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p">
                      <a:hlinkClick r:id="rId8"/>
                    </pic:cNvPr>
                    <pic:cNvPicPr>
                      <a:picLocks noChangeAspect="1" noChangeArrowheads="1"/>
                    </pic:cNvPicPr>
                  </pic:nvPicPr>
                  <pic:blipFill>
                    <a:blip r:embed="rId9" cstate="print"/>
                    <a:srcRect/>
                    <a:stretch>
                      <a:fillRect/>
                    </a:stretch>
                  </pic:blipFill>
                  <pic:spPr bwMode="auto">
                    <a:xfrm>
                      <a:off x="0" y="0"/>
                      <a:ext cx="333375" cy="2857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400050" cy="285750"/>
            <wp:effectExtent l="19050" t="0" r="0" b="0"/>
            <wp:docPr id="4" name="Image 4" descr="report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ports">
                      <a:hlinkClick r:id="rId10"/>
                    </pic:cNvPr>
                    <pic:cNvPicPr>
                      <a:picLocks noChangeAspect="1" noChangeArrowheads="1"/>
                    </pic:cNvPicPr>
                  </pic:nvPicPr>
                  <pic:blipFill>
                    <a:blip r:embed="rId11" cstate="print"/>
                    <a:srcRect/>
                    <a:stretch>
                      <a:fillRect/>
                    </a:stretch>
                  </pic:blipFill>
                  <pic:spPr bwMode="auto">
                    <a:xfrm>
                      <a:off x="0" y="0"/>
                      <a:ext cx="400050" cy="2857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333375" cy="285750"/>
            <wp:effectExtent l="19050" t="0" r="0" b="0"/>
            <wp:docPr id="5" name="Image 5" descr="hide total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ide totals">
                      <a:hlinkClick r:id="rId12"/>
                    </pic:cNvPr>
                    <pic:cNvPicPr>
                      <a:picLocks noChangeAspect="1" noChangeArrowheads="1"/>
                    </pic:cNvPicPr>
                  </pic:nvPicPr>
                  <pic:blipFill>
                    <a:blip r:embed="rId13" cstate="print"/>
                    <a:srcRect/>
                    <a:stretch>
                      <a:fillRect/>
                    </a:stretch>
                  </pic:blipFill>
                  <pic:spPr bwMode="auto">
                    <a:xfrm>
                      <a:off x="0" y="0"/>
                      <a:ext cx="333375" cy="2857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428625" cy="285750"/>
            <wp:effectExtent l="19050" t="0" r="0" b="0"/>
            <wp:docPr id="6" name="Image 6" descr="search">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arch">
                      <a:hlinkClick r:id="rId14"/>
                    </pic:cNvPr>
                    <pic:cNvPicPr>
                      <a:picLocks noChangeAspect="1" noChangeArrowheads="1"/>
                    </pic:cNvPicPr>
                  </pic:nvPicPr>
                  <pic:blipFill>
                    <a:blip r:embed="rId15" cstate="print"/>
                    <a:srcRect/>
                    <a:stretch>
                      <a:fillRect/>
                    </a:stretch>
                  </pic:blipFill>
                  <pic:spPr bwMode="auto">
                    <a:xfrm>
                      <a:off x="0" y="0"/>
                      <a:ext cx="428625" cy="2857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523875" cy="285750"/>
            <wp:effectExtent l="19050" t="0" r="0" b="0"/>
            <wp:docPr id="7" name="Image 7" descr="return here on login">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turn here on login">
                      <a:hlinkClick r:id="rId16"/>
                    </pic:cNvPr>
                    <pic:cNvPicPr>
                      <a:picLocks noChangeAspect="1" noChangeArrowheads="1"/>
                    </pic:cNvPicPr>
                  </pic:nvPicPr>
                  <pic:blipFill>
                    <a:blip r:embed="rId17" cstate="print"/>
                    <a:srcRect/>
                    <a:stretch>
                      <a:fillRect/>
                    </a:stretch>
                  </pic:blipFill>
                  <pic:spPr bwMode="auto">
                    <a:xfrm>
                      <a:off x="0" y="0"/>
                      <a:ext cx="523875" cy="2857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523875" cy="285750"/>
            <wp:effectExtent l="19050" t="0" r="9525" b="0"/>
            <wp:docPr id="8" name="Image 8" descr="change passwor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hange password">
                      <a:hlinkClick r:id="rId18"/>
                    </pic:cNvPr>
                    <pic:cNvPicPr>
                      <a:picLocks noChangeAspect="1" noChangeArrowheads="1"/>
                    </pic:cNvPicPr>
                  </pic:nvPicPr>
                  <pic:blipFill>
                    <a:blip r:embed="rId19" cstate="print"/>
                    <a:srcRect/>
                    <a:stretch>
                      <a:fillRect/>
                    </a:stretch>
                  </pic:blipFill>
                  <pic:spPr bwMode="auto">
                    <a:xfrm>
                      <a:off x="0" y="0"/>
                      <a:ext cx="523875" cy="285750"/>
                    </a:xfrm>
                    <a:prstGeom prst="rect">
                      <a:avLst/>
                    </a:prstGeom>
                    <a:noFill/>
                    <a:ln w="9525">
                      <a:noFill/>
                      <a:miter lim="800000"/>
                      <a:headEnd/>
                      <a:tailEnd/>
                    </a:ln>
                  </pic:spPr>
                </pic:pic>
              </a:graphicData>
            </a:graphic>
          </wp:inline>
        </w:drawing>
      </w:r>
      <w:r w:rsidRPr="00017E9A">
        <w:rPr>
          <w:rFonts w:ascii="Times New Roman" w:eastAsia="Times New Roman" w:hAnsi="Times New Roman" w:cs="Times New Roman"/>
          <w:sz w:val="24"/>
          <w:szCs w:val="24"/>
        </w:rPr>
        <w:br/>
      </w:r>
      <w:r w:rsidRPr="00017E9A">
        <w:rPr>
          <w:rFonts w:ascii="Times New Roman" w:eastAsia="Times New Roman" w:hAnsi="Times New Roman" w:cs="Times New Roman"/>
          <w:sz w:val="24"/>
          <w:szCs w:val="24"/>
        </w:rPr>
        <w:br/>
      </w:r>
      <w:r w:rsidRPr="00017E9A">
        <w:rPr>
          <w:rFonts w:ascii="Arial" w:eastAsia="Times New Roman" w:hAnsi="Arial" w:cs="Arial"/>
          <w:sz w:val="20"/>
          <w:szCs w:val="20"/>
        </w:rPr>
        <w:t>V.18.A.C.7.1</w:t>
      </w:r>
      <w:r w:rsidRPr="00017E9A">
        <w:rPr>
          <w:rFonts w:ascii="Times New Roman" w:eastAsia="Times New Roman" w:hAnsi="Times New Roman" w:cs="Times New Roman"/>
          <w:sz w:val="24"/>
          <w:szCs w:val="24"/>
        </w:rPr>
        <w:br/>
      </w:r>
      <w:r w:rsidRPr="00017E9A">
        <w:rPr>
          <w:rFonts w:ascii="Arial" w:eastAsia="Times New Roman" w:hAnsi="Arial" w:cs="Arial"/>
          <w:b/>
          <w:bCs/>
          <w:sz w:val="20"/>
          <w:szCs w:val="20"/>
        </w:rPr>
        <w:t>Subregional activities in North Africa</w:t>
      </w:r>
      <w:r w:rsidRPr="00017E9A">
        <w:rPr>
          <w:rFonts w:ascii="Times New Roman" w:eastAsia="Times New Roman" w:hAnsi="Times New Roman" w:cs="Times New Roman"/>
          <w:sz w:val="24"/>
          <w:szCs w:val="24"/>
        </w:rPr>
        <w:br/>
      </w:r>
      <w:r w:rsidRPr="00017E9A">
        <w:rPr>
          <w:rFonts w:ascii="Arial" w:eastAsia="Times New Roman" w:hAnsi="Arial" w:cs="Arial"/>
          <w:sz w:val="20"/>
          <w:szCs w:val="20"/>
        </w:rPr>
        <w:t>implementation and monitoring in progress</w:t>
      </w:r>
      <w:r w:rsidRPr="00017E9A">
        <w:rPr>
          <w:rFonts w:ascii="Times New Roman" w:eastAsia="Times New Roman" w:hAnsi="Times New Roman" w:cs="Times New Roman"/>
          <w:sz w:val="24"/>
          <w:szCs w:val="24"/>
        </w:rPr>
        <w:br/>
        <w:t> </w:t>
      </w:r>
      <w:r w:rsidRPr="00017E9A">
        <w:rPr>
          <w:rFonts w:ascii="Times New Roman" w:eastAsia="Times New Roman" w:hAnsi="Times New Roman" w:cs="Times New Roman"/>
          <w:sz w:val="24"/>
          <w:szCs w:val="24"/>
        </w:rPr>
        <w:br/>
      </w:r>
      <w:r w:rsidRPr="00017E9A">
        <w:rPr>
          <w:rFonts w:ascii="Arial" w:eastAsia="Times New Roman" w:hAnsi="Arial" w:cs="Arial"/>
          <w:color w:val="C03000"/>
          <w:sz w:val="20"/>
          <w:szCs w:val="20"/>
        </w:rPr>
        <w:t>Final outputs implemented</w:t>
      </w:r>
      <w:r w:rsidRPr="00017E9A">
        <w:rPr>
          <w:rFonts w:ascii="Times New Roman" w:eastAsia="Times New Roman" w:hAnsi="Times New Roman" w:cs="Times New Roman"/>
          <w:sz w:val="24"/>
          <w:szCs w:val="24"/>
        </w:rPr>
        <w:br/>
      </w:r>
    </w:p>
    <w:p w:rsidR="00017E9A" w:rsidRPr="00017E9A" w:rsidRDefault="00017E9A" w:rsidP="00017E9A">
      <w:pPr>
        <w:pBdr>
          <w:bottom w:val="single" w:sz="6" w:space="1" w:color="auto"/>
        </w:pBdr>
        <w:spacing w:after="0" w:line="240" w:lineRule="auto"/>
        <w:jc w:val="center"/>
        <w:rPr>
          <w:rFonts w:ascii="Arial" w:eastAsia="Times New Roman" w:hAnsi="Arial" w:cs="Arial"/>
          <w:vanish/>
          <w:sz w:val="16"/>
          <w:szCs w:val="16"/>
        </w:rPr>
      </w:pPr>
      <w:r w:rsidRPr="00017E9A">
        <w:rPr>
          <w:rFonts w:ascii="Arial" w:eastAsia="Times New Roman" w:hAnsi="Arial" w:cs="Arial"/>
          <w:vanish/>
          <w:sz w:val="16"/>
          <w:szCs w:val="16"/>
        </w:rPr>
        <w:t>Haut du formulaire</w:t>
      </w:r>
    </w:p>
    <w:tbl>
      <w:tblPr>
        <w:tblW w:w="5000" w:type="pct"/>
        <w:tblCellSpacing w:w="15" w:type="dxa"/>
        <w:tblCellMar>
          <w:top w:w="45" w:type="dxa"/>
          <w:left w:w="45" w:type="dxa"/>
          <w:bottom w:w="45" w:type="dxa"/>
          <w:right w:w="45" w:type="dxa"/>
        </w:tblCellMar>
        <w:tblLook w:val="04A0"/>
      </w:tblPr>
      <w:tblGrid>
        <w:gridCol w:w="987"/>
        <w:gridCol w:w="8523"/>
      </w:tblGrid>
      <w:tr w:rsidR="00017E9A" w:rsidRPr="00017E9A" w:rsidTr="00017E9A">
        <w:trPr>
          <w:tblCellSpacing w:w="15" w:type="dxa"/>
        </w:trPr>
        <w:tc>
          <w:tcPr>
            <w:tcW w:w="500" w:type="pct"/>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Arial" w:eastAsia="Times New Roman" w:hAnsi="Arial" w:cs="Arial"/>
                <w:color w:val="C03000"/>
                <w:sz w:val="15"/>
                <w:szCs w:val="15"/>
              </w:rPr>
              <w:t>Format:</w:t>
            </w:r>
          </w:p>
        </w:tc>
        <w:tc>
          <w:tcPr>
            <w:tcW w:w="4500" w:type="pct"/>
            <w:hideMark/>
          </w:tcPr>
          <w:p w:rsidR="00017E9A" w:rsidRPr="00017E9A" w:rsidRDefault="00017E9A" w:rsidP="00017E9A">
            <w:pPr>
              <w:spacing w:after="24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20.25pt;height:18pt" o:ole="">
                  <v:imagedata r:id="rId20" o:title=""/>
                </v:shape>
                <w:control r:id="rId21" w:name="DefaultOcxName" w:shapeid="_x0000_i1070"/>
              </w:object>
            </w:r>
            <w:r w:rsidRPr="00017E9A">
              <w:rPr>
                <w:rFonts w:ascii="Times New Roman" w:eastAsia="Times New Roman" w:hAnsi="Times New Roman" w:cs="Times New Roman"/>
                <w:sz w:val="24"/>
                <w:szCs w:val="24"/>
              </w:rPr>
              <w:t>brief listing</w:t>
            </w:r>
            <w:r w:rsidRPr="00017E9A">
              <w:rPr>
                <w:rFonts w:ascii="Times New Roman" w:eastAsia="Times New Roman" w:hAnsi="Times New Roman" w:cs="Times New Roman"/>
                <w:sz w:val="24"/>
                <w:szCs w:val="24"/>
              </w:rPr>
              <w:br/>
            </w:r>
            <w:r w:rsidRPr="00017E9A">
              <w:rPr>
                <w:rFonts w:ascii="Times New Roman" w:eastAsia="Times New Roman" w:hAnsi="Times New Roman" w:cs="Times New Roman"/>
                <w:sz w:val="24"/>
                <w:szCs w:val="24"/>
              </w:rPr>
              <w:object w:dxaOrig="225" w:dyaOrig="225">
                <v:shape id="_x0000_i1069" type="#_x0000_t75" style="width:20.25pt;height:18pt" o:ole="">
                  <v:imagedata r:id="rId22" o:title=""/>
                </v:shape>
                <w:control r:id="rId23" w:name="DefaultOcxName1" w:shapeid="_x0000_i1069"/>
              </w:object>
            </w:r>
            <w:r w:rsidRPr="00017E9A">
              <w:rPr>
                <w:rFonts w:ascii="Times New Roman" w:eastAsia="Times New Roman" w:hAnsi="Times New Roman" w:cs="Times New Roman"/>
                <w:sz w:val="24"/>
                <w:szCs w:val="24"/>
              </w:rPr>
              <w:t>full details</w:t>
            </w:r>
          </w:p>
        </w:tc>
      </w:tr>
    </w:tbl>
    <w:p w:rsidR="00017E9A" w:rsidRPr="00017E9A" w:rsidRDefault="00017E9A" w:rsidP="00017E9A">
      <w:pPr>
        <w:pBdr>
          <w:top w:val="single" w:sz="6" w:space="1" w:color="auto"/>
        </w:pBdr>
        <w:spacing w:after="0" w:line="240" w:lineRule="auto"/>
        <w:jc w:val="center"/>
        <w:rPr>
          <w:rFonts w:ascii="Arial" w:eastAsia="Times New Roman" w:hAnsi="Arial" w:cs="Arial"/>
          <w:vanish/>
          <w:sz w:val="16"/>
          <w:szCs w:val="16"/>
        </w:rPr>
      </w:pPr>
      <w:r w:rsidRPr="00017E9A">
        <w:rPr>
          <w:rFonts w:ascii="Arial" w:eastAsia="Times New Roman" w:hAnsi="Arial" w:cs="Arial"/>
          <w:vanish/>
          <w:sz w:val="16"/>
          <w:szCs w:val="16"/>
        </w:rPr>
        <w:t>Bas du formulaire</w:t>
      </w:r>
    </w:p>
    <w:tbl>
      <w:tblPr>
        <w:tblW w:w="5000" w:type="pct"/>
        <w:tblCellSpacing w:w="15" w:type="dxa"/>
        <w:tblCellMar>
          <w:top w:w="75" w:type="dxa"/>
          <w:left w:w="75" w:type="dxa"/>
          <w:bottom w:w="75" w:type="dxa"/>
          <w:right w:w="75" w:type="dxa"/>
        </w:tblCellMar>
        <w:tblLook w:val="04A0"/>
      </w:tblPr>
      <w:tblGrid>
        <w:gridCol w:w="465"/>
        <w:gridCol w:w="2135"/>
        <w:gridCol w:w="5708"/>
        <w:gridCol w:w="1262"/>
      </w:tblGrid>
      <w:tr w:rsidR="00017E9A" w:rsidRPr="00017E9A" w:rsidTr="00017E9A">
        <w:trPr>
          <w:tblCellSpacing w:w="15" w:type="dxa"/>
        </w:trPr>
        <w:tc>
          <w:tcPr>
            <w:tcW w:w="0" w:type="auto"/>
            <w:gridSpan w:val="4"/>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b/>
                <w:bCs/>
                <w:color w:val="C03000"/>
                <w:sz w:val="20"/>
                <w:szCs w:val="20"/>
              </w:rPr>
              <w:t>substantive servicing of meetings</w:t>
            </w:r>
            <w:r w:rsidRPr="00017E9A">
              <w:rPr>
                <w:rFonts w:ascii="Times New Roman" w:eastAsia="Times New Roman" w:hAnsi="Times New Roman" w:cs="Times New Roman"/>
                <w:sz w:val="24"/>
                <w:szCs w:val="24"/>
              </w:rPr>
              <w:br/>
            </w:r>
            <w:r w:rsidRPr="00017E9A">
              <w:rPr>
                <w:rFonts w:ascii="Times New Roman" w:eastAsia="Times New Roman" w:hAnsi="Times New Roman" w:cs="Times New Roman"/>
                <w:sz w:val="20"/>
                <w:szCs w:val="20"/>
              </w:rPr>
              <w:t>Quantity: 8</w:t>
            </w:r>
          </w:p>
        </w:tc>
      </w:tr>
      <w:tr w:rsidR="00017E9A" w:rsidRPr="00017E9A" w:rsidTr="00017E9A">
        <w:trPr>
          <w:tblCellSpacing w:w="15" w:type="dxa"/>
        </w:trPr>
        <w:tc>
          <w:tcPr>
            <w:tcW w:w="2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bookmarkStart w:id="0" w:name="55376"/>
            <w:bookmarkStart w:id="1" w:name="149604" w:colFirst="0" w:colLast="2"/>
            <w:r w:rsidRPr="00017E9A">
              <w:rPr>
                <w:rFonts w:ascii="Times New Roman" w:eastAsia="Times New Roman" w:hAnsi="Times New Roman" w:cs="Times New Roman"/>
                <w:sz w:val="20"/>
                <w:szCs w:val="20"/>
              </w:rPr>
              <w:t>1</w:t>
            </w:r>
            <w:r w:rsidRPr="00017E9A">
              <w:rPr>
                <w:rFonts w:ascii="Times New Roman" w:eastAsia="Times New Roman" w:hAnsi="Times New Roman" w:cs="Times New Roman"/>
                <w:sz w:val="20"/>
                <w:szCs w:val="20"/>
              </w:rPr>
              <w:br/>
            </w:r>
            <w:r>
              <w:rPr>
                <w:rFonts w:ascii="Times New Roman" w:eastAsia="Times New Roman" w:hAnsi="Times New Roman" w:cs="Times New Roman"/>
                <w:noProof/>
                <w:sz w:val="20"/>
                <w:szCs w:val="20"/>
              </w:rPr>
              <w:drawing>
                <wp:inline distT="0" distB="0" distL="0" distR="0">
                  <wp:extent cx="152400" cy="152400"/>
                  <wp:effectExtent l="19050" t="0" r="0" b="0"/>
                  <wp:docPr id="9" name="Image 9" descr="Action pe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ction pending"/>
                          <pic:cNvPicPr>
                            <a:picLocks noChangeAspect="1" noChangeArrowheads="1"/>
                          </pic:cNvPicPr>
                        </pic:nvPicPr>
                        <pic:blipFill>
                          <a:blip r:embed="rId2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bookmarkEnd w:id="0"/>
          </w:p>
        </w:tc>
        <w:tc>
          <w:tcPr>
            <w:tcW w:w="10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[E/ECA/SRDC/NA]</w:t>
            </w:r>
          </w:p>
        </w:tc>
        <w:tc>
          <w:tcPr>
            <w:tcW w:w="2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hyperlink r:id="rId25" w:history="1">
              <w:r w:rsidRPr="00017E9A">
                <w:rPr>
                  <w:rFonts w:ascii="Times New Roman" w:eastAsia="Times New Roman" w:hAnsi="Times New Roman" w:cs="Times New Roman"/>
                  <w:color w:val="0000FF"/>
                  <w:sz w:val="20"/>
                  <w:u w:val="single"/>
                </w:rPr>
                <w:t xml:space="preserve">annual session of the Intergovernmental Committee of Experts (ICE) of the Subregional Office for North Africa </w:t>
              </w:r>
            </w:hyperlink>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Record identifier:</w:t>
            </w:r>
            <w:r w:rsidRPr="00017E9A">
              <w:rPr>
                <w:rFonts w:ascii="Times New Roman" w:eastAsia="Times New Roman" w:hAnsi="Times New Roman" w:cs="Times New Roman"/>
                <w:sz w:val="20"/>
                <w:szCs w:val="20"/>
              </w:rPr>
              <w:t> PB149604</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 xml:space="preserve">Not started: </w:t>
            </w:r>
            <w:r w:rsidRPr="00017E9A">
              <w:rPr>
                <w:rFonts w:ascii="Times New Roman" w:eastAsia="Times New Roman" w:hAnsi="Times New Roman" w:cs="Times New Roman"/>
                <w:sz w:val="20"/>
                <w:szCs w:val="20"/>
              </w:rPr>
              <w:t>4</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 xml:space="preserve">Implemented: </w:t>
            </w:r>
            <w:r w:rsidRPr="00017E9A">
              <w:rPr>
                <w:rFonts w:ascii="Times New Roman" w:eastAsia="Times New Roman" w:hAnsi="Times New Roman" w:cs="Times New Roman"/>
                <w:sz w:val="20"/>
                <w:szCs w:val="20"/>
              </w:rPr>
              <w:t>4</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Source:</w:t>
            </w:r>
            <w:r w:rsidRPr="00017E9A">
              <w:rPr>
                <w:rFonts w:ascii="Times New Roman" w:eastAsia="Times New Roman" w:hAnsi="Times New Roman" w:cs="Times New Roman"/>
                <w:sz w:val="20"/>
                <w:szCs w:val="20"/>
              </w:rPr>
              <w:t> programmed</w:t>
            </w:r>
          </w:p>
        </w:tc>
        <w:tc>
          <w:tcPr>
            <w:tcW w:w="2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Total units: 8</w:t>
            </w:r>
          </w:p>
        </w:tc>
      </w:tr>
      <w:bookmarkEnd w:id="1"/>
      <w:tr w:rsidR="00017E9A" w:rsidRPr="00017E9A" w:rsidTr="00017E9A">
        <w:trPr>
          <w:tblCellSpacing w:w="15" w:type="dxa"/>
        </w:trPr>
        <w:tc>
          <w:tcPr>
            <w:tcW w:w="0" w:type="auto"/>
            <w:gridSpan w:val="3"/>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4"/>
                <w:szCs w:val="24"/>
              </w:rPr>
              <w:t> </w:t>
            </w:r>
          </w:p>
        </w:tc>
        <w:tc>
          <w:tcPr>
            <w:tcW w:w="0" w:type="auto"/>
            <w:vAlign w:val="center"/>
            <w:hideMark/>
          </w:tcPr>
          <w:p w:rsidR="00017E9A" w:rsidRPr="00017E9A" w:rsidRDefault="00017E9A" w:rsidP="00017E9A">
            <w:pPr>
              <w:spacing w:after="0" w:line="240" w:lineRule="auto"/>
              <w:rPr>
                <w:rFonts w:ascii="Times New Roman" w:eastAsia="Times New Roman" w:hAnsi="Times New Roman" w:cs="Times New Roman"/>
                <w:sz w:val="20"/>
                <w:szCs w:val="20"/>
              </w:rPr>
            </w:pPr>
          </w:p>
        </w:tc>
      </w:tr>
    </w:tbl>
    <w:p w:rsidR="00017E9A" w:rsidRPr="00017E9A" w:rsidRDefault="00017E9A" w:rsidP="00017E9A">
      <w:pPr>
        <w:spacing w:after="0" w:line="240" w:lineRule="auto"/>
        <w:rPr>
          <w:rFonts w:ascii="Times New Roman" w:eastAsia="Times New Roman" w:hAnsi="Times New Roman" w:cs="Times New Roman"/>
          <w:vanish/>
          <w:sz w:val="24"/>
          <w:szCs w:val="24"/>
        </w:rPr>
      </w:pPr>
    </w:p>
    <w:tbl>
      <w:tblPr>
        <w:tblW w:w="5000" w:type="pct"/>
        <w:tblCellSpacing w:w="15" w:type="dxa"/>
        <w:tblCellMar>
          <w:top w:w="75" w:type="dxa"/>
          <w:left w:w="75" w:type="dxa"/>
          <w:bottom w:w="75" w:type="dxa"/>
          <w:right w:w="75" w:type="dxa"/>
        </w:tblCellMar>
        <w:tblLook w:val="04A0"/>
      </w:tblPr>
      <w:tblGrid>
        <w:gridCol w:w="627"/>
        <w:gridCol w:w="1786"/>
        <w:gridCol w:w="4719"/>
        <w:gridCol w:w="1225"/>
        <w:gridCol w:w="1213"/>
      </w:tblGrid>
      <w:tr w:rsidR="00017E9A" w:rsidRPr="00017E9A" w:rsidTr="00017E9A">
        <w:trPr>
          <w:tblCellSpacing w:w="15" w:type="dxa"/>
        </w:trPr>
        <w:tc>
          <w:tcPr>
            <w:tcW w:w="0" w:type="auto"/>
            <w:gridSpan w:val="5"/>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b/>
                <w:bCs/>
                <w:color w:val="C03000"/>
                <w:sz w:val="20"/>
                <w:szCs w:val="20"/>
              </w:rPr>
              <w:t>parliamentary documentation</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Quantity:</w:t>
            </w:r>
            <w:r w:rsidRPr="00017E9A">
              <w:rPr>
                <w:rFonts w:ascii="Times New Roman" w:eastAsia="Times New Roman" w:hAnsi="Times New Roman" w:cs="Times New Roman"/>
                <w:sz w:val="20"/>
                <w:szCs w:val="20"/>
              </w:rPr>
              <w:t> 3</w:t>
            </w:r>
          </w:p>
        </w:tc>
      </w:tr>
      <w:tr w:rsidR="00017E9A" w:rsidRPr="00017E9A" w:rsidTr="007709DD">
        <w:trPr>
          <w:tblCellSpacing w:w="15" w:type="dxa"/>
        </w:trPr>
        <w:tc>
          <w:tcPr>
            <w:tcW w:w="304"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bookmarkStart w:id="2" w:name="115518"/>
            <w:r w:rsidRPr="00017E9A">
              <w:rPr>
                <w:rFonts w:ascii="Times New Roman" w:eastAsia="Times New Roman" w:hAnsi="Times New Roman" w:cs="Times New Roman"/>
                <w:sz w:val="20"/>
                <w:szCs w:val="20"/>
              </w:rPr>
              <w:t>1</w:t>
            </w:r>
            <w:r w:rsidRPr="00017E9A">
              <w:rPr>
                <w:rFonts w:ascii="Times New Roman" w:eastAsia="Times New Roman" w:hAnsi="Times New Roman" w:cs="Times New Roman"/>
                <w:sz w:val="20"/>
                <w:szCs w:val="20"/>
              </w:rPr>
              <w:br/>
            </w:r>
            <w:r>
              <w:rPr>
                <w:rFonts w:ascii="Times New Roman" w:eastAsia="Times New Roman" w:hAnsi="Times New Roman" w:cs="Times New Roman"/>
                <w:noProof/>
                <w:sz w:val="20"/>
                <w:szCs w:val="20"/>
              </w:rPr>
              <w:drawing>
                <wp:inline distT="0" distB="0" distL="0" distR="0">
                  <wp:extent cx="152400" cy="152400"/>
                  <wp:effectExtent l="0" t="0" r="0" b="0"/>
                  <wp:docPr id="10" name="Image 10" descr="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mplete"/>
                          <pic:cNvPicPr>
                            <a:picLocks noChangeAspect="1" noChangeArrowheads="1"/>
                          </pic:cNvPicPr>
                        </pic:nvPicPr>
                        <pic:blipFill>
                          <a:blip r:embed="rId2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bookmarkEnd w:id="2"/>
          </w:p>
        </w:tc>
        <w:tc>
          <w:tcPr>
            <w:tcW w:w="917"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CEA-AN/CIE/XXVII/4 and CEA-AN/CIE/XXVII/7</w:t>
            </w:r>
          </w:p>
        </w:tc>
        <w:tc>
          <w:tcPr>
            <w:tcW w:w="24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hyperlink r:id="rId27" w:history="1">
              <w:r w:rsidRPr="00017E9A">
                <w:rPr>
                  <w:rFonts w:ascii="Times New Roman" w:eastAsia="Times New Roman" w:hAnsi="Times New Roman" w:cs="Times New Roman"/>
                  <w:color w:val="0000FF"/>
                  <w:sz w:val="20"/>
                  <w:u w:val="single"/>
                </w:rPr>
                <w:t>Annual report on the work of ECA in North Africa, including the status of implementation of the multi-year programme</w:t>
              </w:r>
            </w:hyperlink>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Record identifier:</w:t>
            </w:r>
            <w:r w:rsidRPr="00017E9A">
              <w:rPr>
                <w:rFonts w:ascii="Times New Roman" w:eastAsia="Times New Roman" w:hAnsi="Times New Roman" w:cs="Times New Roman"/>
                <w:sz w:val="20"/>
                <w:szCs w:val="20"/>
              </w:rPr>
              <w:t> D115518</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Source:</w:t>
            </w:r>
            <w:r w:rsidRPr="00017E9A">
              <w:rPr>
                <w:rFonts w:ascii="Times New Roman" w:eastAsia="Times New Roman" w:hAnsi="Times New Roman" w:cs="Times New Roman"/>
                <w:sz w:val="20"/>
                <w:szCs w:val="20"/>
              </w:rPr>
              <w:t> programmed</w:t>
            </w:r>
          </w:p>
        </w:tc>
        <w:tc>
          <w:tcPr>
            <w:tcW w:w="624"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implemented</w:t>
            </w:r>
          </w:p>
        </w:tc>
        <w:tc>
          <w:tcPr>
            <w:tcW w:w="61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 *</w:t>
            </w:r>
          </w:p>
        </w:tc>
      </w:tr>
      <w:tr w:rsidR="00017E9A" w:rsidRPr="00017E9A" w:rsidTr="007709DD">
        <w:trPr>
          <w:tblCellSpacing w:w="15" w:type="dxa"/>
        </w:trPr>
        <w:tc>
          <w:tcPr>
            <w:tcW w:w="304"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bookmarkStart w:id="3" w:name="115513"/>
            <w:r w:rsidRPr="00017E9A">
              <w:rPr>
                <w:rFonts w:ascii="Times New Roman" w:eastAsia="Times New Roman" w:hAnsi="Times New Roman" w:cs="Times New Roman"/>
                <w:sz w:val="20"/>
                <w:szCs w:val="20"/>
              </w:rPr>
              <w:t>2</w:t>
            </w:r>
            <w:r w:rsidRPr="00017E9A">
              <w:rPr>
                <w:rFonts w:ascii="Times New Roman" w:eastAsia="Times New Roman" w:hAnsi="Times New Roman" w:cs="Times New Roman"/>
                <w:sz w:val="20"/>
                <w:szCs w:val="20"/>
              </w:rPr>
              <w:br/>
            </w:r>
            <w:r>
              <w:rPr>
                <w:rFonts w:ascii="Times New Roman" w:eastAsia="Times New Roman" w:hAnsi="Times New Roman" w:cs="Times New Roman"/>
                <w:noProof/>
                <w:sz w:val="20"/>
                <w:szCs w:val="20"/>
              </w:rPr>
              <w:drawing>
                <wp:inline distT="0" distB="0" distL="0" distR="0">
                  <wp:extent cx="152400" cy="152400"/>
                  <wp:effectExtent l="0" t="0" r="0" b="0"/>
                  <wp:docPr id="11" name="Image 11" descr="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mplete"/>
                          <pic:cNvPicPr>
                            <a:picLocks noChangeAspect="1" noChangeArrowheads="1"/>
                          </pic:cNvPicPr>
                        </pic:nvPicPr>
                        <pic:blipFill>
                          <a:blip r:embed="rId2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bookmarkEnd w:id="3"/>
          </w:p>
        </w:tc>
        <w:tc>
          <w:tcPr>
            <w:tcW w:w="917"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CEA-AN/CIE/XXVII/2</w:t>
            </w:r>
          </w:p>
        </w:tc>
        <w:tc>
          <w:tcPr>
            <w:tcW w:w="24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hyperlink r:id="rId28" w:history="1">
              <w:r w:rsidRPr="00017E9A">
                <w:rPr>
                  <w:rFonts w:ascii="Times New Roman" w:eastAsia="Times New Roman" w:hAnsi="Times New Roman" w:cs="Times New Roman"/>
                  <w:color w:val="0000FF"/>
                  <w:sz w:val="20"/>
                  <w:u w:val="single"/>
                </w:rPr>
                <w:t xml:space="preserve">Report on key economic and social developments and prospects for regional integration in North Africa </w:t>
              </w:r>
            </w:hyperlink>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Record identifier:</w:t>
            </w:r>
            <w:r w:rsidRPr="00017E9A">
              <w:rPr>
                <w:rFonts w:ascii="Times New Roman" w:eastAsia="Times New Roman" w:hAnsi="Times New Roman" w:cs="Times New Roman"/>
                <w:sz w:val="20"/>
                <w:szCs w:val="20"/>
              </w:rPr>
              <w:t> D115513</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Source:</w:t>
            </w:r>
            <w:r w:rsidRPr="00017E9A">
              <w:rPr>
                <w:rFonts w:ascii="Times New Roman" w:eastAsia="Times New Roman" w:hAnsi="Times New Roman" w:cs="Times New Roman"/>
                <w:sz w:val="20"/>
                <w:szCs w:val="20"/>
              </w:rPr>
              <w:t> programmed</w:t>
            </w:r>
          </w:p>
        </w:tc>
        <w:tc>
          <w:tcPr>
            <w:tcW w:w="624"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implemented</w:t>
            </w:r>
          </w:p>
        </w:tc>
        <w:tc>
          <w:tcPr>
            <w:tcW w:w="61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 *</w:t>
            </w:r>
          </w:p>
        </w:tc>
      </w:tr>
      <w:tr w:rsidR="00017E9A" w:rsidRPr="00017E9A" w:rsidTr="007709DD">
        <w:trPr>
          <w:tblCellSpacing w:w="15" w:type="dxa"/>
        </w:trPr>
        <w:tc>
          <w:tcPr>
            <w:tcW w:w="304"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bookmarkStart w:id="4" w:name="115515"/>
            <w:r w:rsidRPr="00017E9A">
              <w:rPr>
                <w:rFonts w:ascii="Times New Roman" w:eastAsia="Times New Roman" w:hAnsi="Times New Roman" w:cs="Times New Roman"/>
                <w:sz w:val="20"/>
                <w:szCs w:val="20"/>
              </w:rPr>
              <w:t>3</w:t>
            </w:r>
            <w:r w:rsidRPr="00017E9A">
              <w:rPr>
                <w:rFonts w:ascii="Times New Roman" w:eastAsia="Times New Roman" w:hAnsi="Times New Roman" w:cs="Times New Roman"/>
                <w:sz w:val="20"/>
                <w:szCs w:val="20"/>
              </w:rPr>
              <w:br/>
            </w:r>
            <w:r>
              <w:rPr>
                <w:rFonts w:ascii="Times New Roman" w:eastAsia="Times New Roman" w:hAnsi="Times New Roman" w:cs="Times New Roman"/>
                <w:noProof/>
                <w:sz w:val="20"/>
                <w:szCs w:val="20"/>
              </w:rPr>
              <w:drawing>
                <wp:inline distT="0" distB="0" distL="0" distR="0">
                  <wp:extent cx="152400" cy="152400"/>
                  <wp:effectExtent l="0" t="0" r="0" b="0"/>
                  <wp:docPr id="12" name="Image 12" descr="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mplete"/>
                          <pic:cNvPicPr>
                            <a:picLocks noChangeAspect="1" noChangeArrowheads="1"/>
                          </pic:cNvPicPr>
                        </pic:nvPicPr>
                        <pic:blipFill>
                          <a:blip r:embed="rId2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bookmarkEnd w:id="4"/>
          </w:p>
        </w:tc>
        <w:tc>
          <w:tcPr>
            <w:tcW w:w="917"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CEA-AN/CIE/XXVII/3</w:t>
            </w:r>
          </w:p>
        </w:tc>
        <w:tc>
          <w:tcPr>
            <w:tcW w:w="24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hyperlink r:id="rId29" w:history="1">
              <w:r w:rsidRPr="00017E9A">
                <w:rPr>
                  <w:rFonts w:ascii="Times New Roman" w:eastAsia="Times New Roman" w:hAnsi="Times New Roman" w:cs="Times New Roman"/>
                  <w:color w:val="0000FF"/>
                  <w:sz w:val="20"/>
                  <w:u w:val="single"/>
                </w:rPr>
                <w:t xml:space="preserve">Report on the Millennium Development Goals (MDGs) and other regional and international agendas and special initiatives in North Africa </w:t>
              </w:r>
            </w:hyperlink>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Record identifier:</w:t>
            </w:r>
            <w:r w:rsidRPr="00017E9A">
              <w:rPr>
                <w:rFonts w:ascii="Times New Roman" w:eastAsia="Times New Roman" w:hAnsi="Times New Roman" w:cs="Times New Roman"/>
                <w:sz w:val="20"/>
                <w:szCs w:val="20"/>
              </w:rPr>
              <w:t> D115515</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Source:</w:t>
            </w:r>
            <w:r w:rsidRPr="00017E9A">
              <w:rPr>
                <w:rFonts w:ascii="Times New Roman" w:eastAsia="Times New Roman" w:hAnsi="Times New Roman" w:cs="Times New Roman"/>
                <w:sz w:val="20"/>
                <w:szCs w:val="20"/>
              </w:rPr>
              <w:t> programmed</w:t>
            </w:r>
          </w:p>
        </w:tc>
        <w:tc>
          <w:tcPr>
            <w:tcW w:w="624"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implemented</w:t>
            </w:r>
          </w:p>
        </w:tc>
        <w:tc>
          <w:tcPr>
            <w:tcW w:w="61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 *</w:t>
            </w:r>
          </w:p>
        </w:tc>
      </w:tr>
    </w:tbl>
    <w:p w:rsidR="007709DD" w:rsidRDefault="007709DD">
      <w:r>
        <w:br w:type="page"/>
      </w:r>
    </w:p>
    <w:tbl>
      <w:tblPr>
        <w:tblW w:w="5000" w:type="pct"/>
        <w:tblCellSpacing w:w="15" w:type="dxa"/>
        <w:tblCellMar>
          <w:top w:w="75" w:type="dxa"/>
          <w:left w:w="75" w:type="dxa"/>
          <w:bottom w:w="75" w:type="dxa"/>
          <w:right w:w="75" w:type="dxa"/>
        </w:tblCellMar>
        <w:tblLook w:val="04A0"/>
      </w:tblPr>
      <w:tblGrid>
        <w:gridCol w:w="9570"/>
      </w:tblGrid>
      <w:tr w:rsidR="00017E9A" w:rsidRPr="00017E9A" w:rsidTr="00017E9A">
        <w:trPr>
          <w:tblCellSpacing w:w="15" w:type="dxa"/>
        </w:trPr>
        <w:tc>
          <w:tcPr>
            <w:tcW w:w="0" w:type="auto"/>
            <w:hideMark/>
          </w:tcPr>
          <w:p w:rsidR="00017E9A" w:rsidRPr="00017E9A" w:rsidRDefault="00017E9A" w:rsidP="00017E9A">
            <w:pPr>
              <w:spacing w:after="0" w:line="240" w:lineRule="auto"/>
              <w:jc w:val="right"/>
              <w:rPr>
                <w:rFonts w:ascii="Times New Roman" w:eastAsia="Times New Roman" w:hAnsi="Times New Roman" w:cs="Times New Roman"/>
                <w:sz w:val="24"/>
                <w:szCs w:val="24"/>
              </w:rPr>
            </w:pPr>
          </w:p>
        </w:tc>
      </w:tr>
    </w:tbl>
    <w:p w:rsidR="00017E9A" w:rsidRPr="00017E9A" w:rsidRDefault="00017E9A" w:rsidP="00017E9A">
      <w:pPr>
        <w:spacing w:after="0" w:line="240" w:lineRule="auto"/>
        <w:rPr>
          <w:rFonts w:ascii="Times New Roman" w:eastAsia="Times New Roman" w:hAnsi="Times New Roman" w:cs="Times New Roman"/>
          <w:vanish/>
          <w:sz w:val="24"/>
          <w:szCs w:val="24"/>
        </w:rPr>
      </w:pPr>
    </w:p>
    <w:tbl>
      <w:tblPr>
        <w:tblW w:w="5000" w:type="pct"/>
        <w:tblCellSpacing w:w="15" w:type="dxa"/>
        <w:tblCellMar>
          <w:top w:w="45" w:type="dxa"/>
          <w:left w:w="45" w:type="dxa"/>
          <w:bottom w:w="45" w:type="dxa"/>
          <w:right w:w="45" w:type="dxa"/>
        </w:tblCellMar>
        <w:tblLook w:val="04A0"/>
      </w:tblPr>
      <w:tblGrid>
        <w:gridCol w:w="9510"/>
      </w:tblGrid>
      <w:tr w:rsidR="00017E9A" w:rsidRPr="00017E9A" w:rsidTr="00017E9A">
        <w:trPr>
          <w:tblCellSpacing w:w="15" w:type="dxa"/>
        </w:trPr>
        <w:tc>
          <w:tcPr>
            <w:tcW w:w="0" w:type="auto"/>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lang w:val="fr-FR"/>
              </w:rPr>
            </w:pPr>
            <w:r w:rsidRPr="00017E9A">
              <w:rPr>
                <w:rFonts w:ascii="Times New Roman" w:eastAsia="Times New Roman" w:hAnsi="Times New Roman" w:cs="Times New Roman"/>
                <w:b/>
                <w:bCs/>
                <w:color w:val="C03000"/>
                <w:sz w:val="20"/>
                <w:szCs w:val="20"/>
                <w:lang w:val="fr-FR"/>
              </w:rPr>
              <w:t xml:space="preserve">Expert groups, rapporteurs, </w:t>
            </w:r>
            <w:proofErr w:type="spellStart"/>
            <w:r w:rsidRPr="00017E9A">
              <w:rPr>
                <w:rFonts w:ascii="Times New Roman" w:eastAsia="Times New Roman" w:hAnsi="Times New Roman" w:cs="Times New Roman"/>
                <w:b/>
                <w:bCs/>
                <w:color w:val="C03000"/>
                <w:sz w:val="20"/>
                <w:szCs w:val="20"/>
                <w:lang w:val="fr-FR"/>
              </w:rPr>
              <w:t>depository</w:t>
            </w:r>
            <w:proofErr w:type="spellEnd"/>
            <w:r w:rsidRPr="00017E9A">
              <w:rPr>
                <w:rFonts w:ascii="Times New Roman" w:eastAsia="Times New Roman" w:hAnsi="Times New Roman" w:cs="Times New Roman"/>
                <w:b/>
                <w:bCs/>
                <w:color w:val="C03000"/>
                <w:sz w:val="20"/>
                <w:szCs w:val="20"/>
                <w:lang w:val="fr-FR"/>
              </w:rPr>
              <w:t xml:space="preserve"> services</w:t>
            </w:r>
          </w:p>
        </w:tc>
      </w:tr>
      <w:tr w:rsidR="00017E9A" w:rsidRPr="00017E9A" w:rsidTr="00017E9A">
        <w:trPr>
          <w:tblCellSpacing w:w="15" w:type="dxa"/>
        </w:trPr>
        <w:tc>
          <w:tcPr>
            <w:tcW w:w="0" w:type="auto"/>
            <w:hideMark/>
          </w:tcPr>
          <w:p w:rsidR="00017E9A" w:rsidRPr="00017E9A" w:rsidRDefault="00017E9A" w:rsidP="00017E9A">
            <w:pPr>
              <w:spacing w:after="0" w:line="240" w:lineRule="auto"/>
              <w:rPr>
                <w:rFonts w:ascii="Times New Roman" w:eastAsia="Times New Roman" w:hAnsi="Times New Roman" w:cs="Times New Roman"/>
                <w:sz w:val="24"/>
                <w:szCs w:val="24"/>
                <w:lang w:val="fr-FR"/>
              </w:rPr>
            </w:pPr>
            <w:r w:rsidRPr="00017E9A">
              <w:rPr>
                <w:rFonts w:ascii="Times New Roman" w:eastAsia="Times New Roman" w:hAnsi="Times New Roman" w:cs="Times New Roman"/>
                <w:sz w:val="24"/>
                <w:szCs w:val="24"/>
                <w:lang w:val="fr-FR"/>
              </w:rPr>
              <w:t> </w:t>
            </w:r>
          </w:p>
        </w:tc>
      </w:tr>
    </w:tbl>
    <w:p w:rsidR="00017E9A" w:rsidRPr="00017E9A" w:rsidRDefault="00017E9A" w:rsidP="00017E9A">
      <w:pPr>
        <w:spacing w:after="0" w:line="240" w:lineRule="auto"/>
        <w:rPr>
          <w:rFonts w:ascii="Times New Roman" w:eastAsia="Times New Roman" w:hAnsi="Times New Roman" w:cs="Times New Roman"/>
          <w:vanish/>
          <w:sz w:val="24"/>
          <w:szCs w:val="24"/>
        </w:rPr>
      </w:pPr>
    </w:p>
    <w:tbl>
      <w:tblPr>
        <w:tblW w:w="5000" w:type="pct"/>
        <w:tblCellSpacing w:w="15" w:type="dxa"/>
        <w:tblCellMar>
          <w:top w:w="75" w:type="dxa"/>
          <w:left w:w="75" w:type="dxa"/>
          <w:bottom w:w="75" w:type="dxa"/>
          <w:right w:w="75" w:type="dxa"/>
        </w:tblCellMar>
        <w:tblLook w:val="04A0"/>
      </w:tblPr>
      <w:tblGrid>
        <w:gridCol w:w="616"/>
        <w:gridCol w:w="6489"/>
        <w:gridCol w:w="1225"/>
        <w:gridCol w:w="1240"/>
      </w:tblGrid>
      <w:tr w:rsidR="00017E9A" w:rsidRPr="00017E9A" w:rsidTr="00017E9A">
        <w:trPr>
          <w:tblCellSpacing w:w="15" w:type="dxa"/>
        </w:trPr>
        <w:tc>
          <w:tcPr>
            <w:tcW w:w="0" w:type="auto"/>
            <w:gridSpan w:val="4"/>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color w:val="C03000"/>
                <w:sz w:val="20"/>
                <w:szCs w:val="20"/>
              </w:rPr>
              <w:t>Ad hoc expert groups</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Quantity:</w:t>
            </w:r>
            <w:r w:rsidRPr="00017E9A">
              <w:rPr>
                <w:rFonts w:ascii="Times New Roman" w:eastAsia="Times New Roman" w:hAnsi="Times New Roman" w:cs="Times New Roman"/>
                <w:sz w:val="20"/>
                <w:szCs w:val="20"/>
              </w:rPr>
              <w:t> 3</w:t>
            </w:r>
          </w:p>
        </w:tc>
      </w:tr>
      <w:tr w:rsidR="00017E9A" w:rsidRPr="00017E9A" w:rsidTr="00017E9A">
        <w:trPr>
          <w:tblCellSpacing w:w="15" w:type="dxa"/>
        </w:trPr>
        <w:tc>
          <w:tcPr>
            <w:tcW w:w="2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bookmarkStart w:id="5" w:name="57673"/>
            <w:r w:rsidRPr="00017E9A">
              <w:rPr>
                <w:rFonts w:ascii="Times New Roman" w:eastAsia="Times New Roman" w:hAnsi="Times New Roman" w:cs="Times New Roman"/>
                <w:sz w:val="20"/>
                <w:szCs w:val="20"/>
              </w:rPr>
              <w:t>1</w:t>
            </w:r>
            <w:r w:rsidRPr="00017E9A">
              <w:rPr>
                <w:rFonts w:ascii="Times New Roman" w:eastAsia="Times New Roman" w:hAnsi="Times New Roman" w:cs="Times New Roman"/>
                <w:sz w:val="20"/>
                <w:szCs w:val="20"/>
              </w:rPr>
              <w:br/>
            </w:r>
            <w:r>
              <w:rPr>
                <w:rFonts w:ascii="Times New Roman" w:eastAsia="Times New Roman" w:hAnsi="Times New Roman" w:cs="Times New Roman"/>
                <w:noProof/>
                <w:sz w:val="20"/>
                <w:szCs w:val="20"/>
              </w:rPr>
              <w:drawing>
                <wp:inline distT="0" distB="0" distL="0" distR="0">
                  <wp:extent cx="152400" cy="152400"/>
                  <wp:effectExtent l="0" t="0" r="0" b="0"/>
                  <wp:docPr id="13" name="Image 13" descr="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mplete"/>
                          <pic:cNvPicPr>
                            <a:picLocks noChangeAspect="1" noChangeArrowheads="1"/>
                          </pic:cNvPicPr>
                        </pic:nvPicPr>
                        <pic:blipFill>
                          <a:blip r:embed="rId2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bookmarkEnd w:id="5"/>
          </w:p>
        </w:tc>
        <w:tc>
          <w:tcPr>
            <w:tcW w:w="27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hyperlink r:id="rId30" w:history="1">
              <w:r w:rsidRPr="00017E9A">
                <w:rPr>
                  <w:rFonts w:ascii="Times New Roman" w:eastAsia="Times New Roman" w:hAnsi="Times New Roman" w:cs="Times New Roman"/>
                  <w:color w:val="0000FF"/>
                  <w:sz w:val="20"/>
                  <w:u w:val="single"/>
                </w:rPr>
                <w:t>Financial integration and regional governance in North Africa</w:t>
              </w:r>
            </w:hyperlink>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Record identifier:</w:t>
            </w:r>
            <w:r w:rsidRPr="00017E9A">
              <w:rPr>
                <w:rFonts w:ascii="Times New Roman" w:eastAsia="Times New Roman" w:hAnsi="Times New Roman" w:cs="Times New Roman"/>
                <w:sz w:val="20"/>
                <w:szCs w:val="20"/>
              </w:rPr>
              <w:t> A057673</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Source:</w:t>
            </w:r>
            <w:r w:rsidRPr="00017E9A">
              <w:rPr>
                <w:rFonts w:ascii="Times New Roman" w:eastAsia="Times New Roman" w:hAnsi="Times New Roman" w:cs="Times New Roman"/>
                <w:sz w:val="20"/>
                <w:szCs w:val="20"/>
              </w:rPr>
              <w:t> programmed</w:t>
            </w:r>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implemented</w:t>
            </w:r>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3 Jul 2012-4 Jul 2012</w:t>
            </w:r>
          </w:p>
        </w:tc>
      </w:tr>
      <w:tr w:rsidR="00017E9A" w:rsidRPr="00017E9A" w:rsidTr="00017E9A">
        <w:trPr>
          <w:tblCellSpacing w:w="15" w:type="dxa"/>
        </w:trPr>
        <w:tc>
          <w:tcPr>
            <w:tcW w:w="2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bookmarkStart w:id="6" w:name="57676"/>
            <w:r w:rsidRPr="00017E9A">
              <w:rPr>
                <w:rFonts w:ascii="Times New Roman" w:eastAsia="Times New Roman" w:hAnsi="Times New Roman" w:cs="Times New Roman"/>
                <w:sz w:val="20"/>
                <w:szCs w:val="20"/>
              </w:rPr>
              <w:t>2</w:t>
            </w:r>
            <w:r w:rsidRPr="00017E9A">
              <w:rPr>
                <w:rFonts w:ascii="Times New Roman" w:eastAsia="Times New Roman" w:hAnsi="Times New Roman" w:cs="Times New Roman"/>
                <w:sz w:val="20"/>
                <w:szCs w:val="20"/>
              </w:rPr>
              <w:br/>
            </w:r>
            <w:r>
              <w:rPr>
                <w:rFonts w:ascii="Times New Roman" w:eastAsia="Times New Roman" w:hAnsi="Times New Roman" w:cs="Times New Roman"/>
                <w:noProof/>
                <w:sz w:val="20"/>
                <w:szCs w:val="20"/>
              </w:rPr>
              <w:drawing>
                <wp:inline distT="0" distB="0" distL="0" distR="0">
                  <wp:extent cx="152400" cy="152400"/>
                  <wp:effectExtent l="0" t="0" r="0" b="0"/>
                  <wp:docPr id="14" name="Image 14" descr="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mplete"/>
                          <pic:cNvPicPr>
                            <a:picLocks noChangeAspect="1" noChangeArrowheads="1"/>
                          </pic:cNvPicPr>
                        </pic:nvPicPr>
                        <pic:blipFill>
                          <a:blip r:embed="rId2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bookmarkEnd w:id="6"/>
          </w:p>
        </w:tc>
        <w:tc>
          <w:tcPr>
            <w:tcW w:w="27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hyperlink r:id="rId31" w:history="1">
              <w:r w:rsidRPr="00017E9A">
                <w:rPr>
                  <w:rFonts w:ascii="Times New Roman" w:eastAsia="Times New Roman" w:hAnsi="Times New Roman" w:cs="Times New Roman"/>
                  <w:color w:val="0000FF"/>
                  <w:sz w:val="20"/>
                  <w:u w:val="single"/>
                </w:rPr>
                <w:t xml:space="preserve">Rio +20: Progress and Challenges for North Africa </w:t>
              </w:r>
            </w:hyperlink>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Record identifier:</w:t>
            </w:r>
            <w:r w:rsidRPr="00017E9A">
              <w:rPr>
                <w:rFonts w:ascii="Times New Roman" w:eastAsia="Times New Roman" w:hAnsi="Times New Roman" w:cs="Times New Roman"/>
                <w:sz w:val="20"/>
                <w:szCs w:val="20"/>
              </w:rPr>
              <w:t> A057676</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Source:</w:t>
            </w:r>
            <w:r w:rsidRPr="00017E9A">
              <w:rPr>
                <w:rFonts w:ascii="Times New Roman" w:eastAsia="Times New Roman" w:hAnsi="Times New Roman" w:cs="Times New Roman"/>
                <w:sz w:val="20"/>
                <w:szCs w:val="20"/>
              </w:rPr>
              <w:t> programmed</w:t>
            </w:r>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implemented</w:t>
            </w:r>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6 Mar 2012-9 Mar 2012</w:t>
            </w:r>
          </w:p>
        </w:tc>
      </w:tr>
      <w:tr w:rsidR="00017E9A" w:rsidRPr="00017E9A" w:rsidTr="00017E9A">
        <w:trPr>
          <w:tblCellSpacing w:w="15" w:type="dxa"/>
        </w:trPr>
        <w:tc>
          <w:tcPr>
            <w:tcW w:w="2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bookmarkStart w:id="7" w:name="57674"/>
            <w:r w:rsidRPr="00017E9A">
              <w:rPr>
                <w:rFonts w:ascii="Times New Roman" w:eastAsia="Times New Roman" w:hAnsi="Times New Roman" w:cs="Times New Roman"/>
                <w:sz w:val="20"/>
                <w:szCs w:val="20"/>
              </w:rPr>
              <w:t>3</w:t>
            </w:r>
            <w:r w:rsidRPr="00017E9A">
              <w:rPr>
                <w:rFonts w:ascii="Times New Roman" w:eastAsia="Times New Roman" w:hAnsi="Times New Roman" w:cs="Times New Roman"/>
                <w:sz w:val="20"/>
                <w:szCs w:val="20"/>
              </w:rPr>
              <w:br/>
            </w:r>
            <w:r>
              <w:rPr>
                <w:rFonts w:ascii="Times New Roman" w:eastAsia="Times New Roman" w:hAnsi="Times New Roman" w:cs="Times New Roman"/>
                <w:noProof/>
                <w:sz w:val="20"/>
                <w:szCs w:val="20"/>
              </w:rPr>
              <w:drawing>
                <wp:inline distT="0" distB="0" distL="0" distR="0">
                  <wp:extent cx="152400" cy="152400"/>
                  <wp:effectExtent l="0" t="0" r="0" b="0"/>
                  <wp:docPr id="15" name="Image 15" descr="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omplete"/>
                          <pic:cNvPicPr>
                            <a:picLocks noChangeAspect="1" noChangeArrowheads="1"/>
                          </pic:cNvPicPr>
                        </pic:nvPicPr>
                        <pic:blipFill>
                          <a:blip r:embed="rId2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bookmarkEnd w:id="7"/>
          </w:p>
        </w:tc>
        <w:tc>
          <w:tcPr>
            <w:tcW w:w="27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hyperlink r:id="rId32" w:history="1">
              <w:r w:rsidRPr="00017E9A">
                <w:rPr>
                  <w:rFonts w:ascii="Times New Roman" w:eastAsia="Times New Roman" w:hAnsi="Times New Roman" w:cs="Times New Roman"/>
                  <w:color w:val="0000FF"/>
                  <w:sz w:val="20"/>
                  <w:u w:val="single"/>
                </w:rPr>
                <w:t xml:space="preserve">The Situation of Social Protection in North Africa in light of the Current Demographic Issues </w:t>
              </w:r>
            </w:hyperlink>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Record identifier:</w:t>
            </w:r>
            <w:r w:rsidRPr="00017E9A">
              <w:rPr>
                <w:rFonts w:ascii="Times New Roman" w:eastAsia="Times New Roman" w:hAnsi="Times New Roman" w:cs="Times New Roman"/>
                <w:sz w:val="20"/>
                <w:szCs w:val="20"/>
              </w:rPr>
              <w:t> A057674</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Source:</w:t>
            </w:r>
            <w:r w:rsidRPr="00017E9A">
              <w:rPr>
                <w:rFonts w:ascii="Times New Roman" w:eastAsia="Times New Roman" w:hAnsi="Times New Roman" w:cs="Times New Roman"/>
                <w:sz w:val="20"/>
                <w:szCs w:val="20"/>
              </w:rPr>
              <w:t> programmed</w:t>
            </w:r>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implemented</w:t>
            </w:r>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19 Jun 2012-21 Jun 2012</w:t>
            </w:r>
          </w:p>
        </w:tc>
      </w:tr>
      <w:tr w:rsidR="00017E9A" w:rsidRPr="00017E9A" w:rsidTr="00017E9A">
        <w:trPr>
          <w:tblCellSpacing w:w="15" w:type="dxa"/>
        </w:trPr>
        <w:tc>
          <w:tcPr>
            <w:tcW w:w="0" w:type="auto"/>
            <w:gridSpan w:val="4"/>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4"/>
                <w:szCs w:val="24"/>
              </w:rPr>
              <w:t> </w:t>
            </w:r>
          </w:p>
        </w:tc>
      </w:tr>
    </w:tbl>
    <w:p w:rsidR="00017E9A" w:rsidRPr="00017E9A" w:rsidRDefault="00017E9A" w:rsidP="00017E9A">
      <w:pPr>
        <w:spacing w:after="0" w:line="240" w:lineRule="auto"/>
        <w:rPr>
          <w:rFonts w:ascii="Times New Roman" w:eastAsia="Times New Roman" w:hAnsi="Times New Roman" w:cs="Times New Roman"/>
          <w:vanish/>
          <w:sz w:val="24"/>
          <w:szCs w:val="24"/>
        </w:rPr>
      </w:pPr>
    </w:p>
    <w:tbl>
      <w:tblPr>
        <w:tblW w:w="5000" w:type="pct"/>
        <w:tblCellSpacing w:w="15" w:type="dxa"/>
        <w:tblCellMar>
          <w:top w:w="45" w:type="dxa"/>
          <w:left w:w="45" w:type="dxa"/>
          <w:bottom w:w="45" w:type="dxa"/>
          <w:right w:w="45" w:type="dxa"/>
        </w:tblCellMar>
        <w:tblLook w:val="04A0"/>
      </w:tblPr>
      <w:tblGrid>
        <w:gridCol w:w="9510"/>
      </w:tblGrid>
      <w:tr w:rsidR="00017E9A" w:rsidRPr="00017E9A" w:rsidTr="00017E9A">
        <w:trPr>
          <w:tblCellSpacing w:w="15" w:type="dxa"/>
        </w:trPr>
        <w:tc>
          <w:tcPr>
            <w:tcW w:w="0" w:type="auto"/>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b/>
                <w:bCs/>
                <w:color w:val="C03000"/>
                <w:sz w:val="20"/>
                <w:szCs w:val="20"/>
              </w:rPr>
              <w:t>Other substantive activities</w:t>
            </w:r>
          </w:p>
        </w:tc>
      </w:tr>
      <w:tr w:rsidR="00017E9A" w:rsidRPr="00017E9A" w:rsidTr="00017E9A">
        <w:trPr>
          <w:tblCellSpacing w:w="15" w:type="dxa"/>
        </w:trPr>
        <w:tc>
          <w:tcPr>
            <w:tcW w:w="0" w:type="auto"/>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4"/>
                <w:szCs w:val="24"/>
              </w:rPr>
              <w:t> </w:t>
            </w:r>
          </w:p>
        </w:tc>
      </w:tr>
    </w:tbl>
    <w:p w:rsidR="00017E9A" w:rsidRPr="00017E9A" w:rsidRDefault="00017E9A" w:rsidP="00017E9A">
      <w:pPr>
        <w:spacing w:after="0" w:line="240" w:lineRule="auto"/>
        <w:rPr>
          <w:rFonts w:ascii="Times New Roman" w:eastAsia="Times New Roman" w:hAnsi="Times New Roman" w:cs="Times New Roman"/>
          <w:vanish/>
          <w:sz w:val="24"/>
          <w:szCs w:val="24"/>
        </w:rPr>
      </w:pPr>
    </w:p>
    <w:tbl>
      <w:tblPr>
        <w:tblW w:w="5000" w:type="pct"/>
        <w:tblCellSpacing w:w="15" w:type="dxa"/>
        <w:tblCellMar>
          <w:top w:w="75" w:type="dxa"/>
          <w:left w:w="75" w:type="dxa"/>
          <w:bottom w:w="75" w:type="dxa"/>
          <w:right w:w="75" w:type="dxa"/>
        </w:tblCellMar>
        <w:tblLook w:val="04A0"/>
      </w:tblPr>
      <w:tblGrid>
        <w:gridCol w:w="616"/>
        <w:gridCol w:w="6489"/>
        <w:gridCol w:w="1225"/>
        <w:gridCol w:w="1240"/>
      </w:tblGrid>
      <w:tr w:rsidR="00017E9A" w:rsidRPr="00017E9A" w:rsidTr="00017E9A">
        <w:trPr>
          <w:tblCellSpacing w:w="15" w:type="dxa"/>
        </w:trPr>
        <w:tc>
          <w:tcPr>
            <w:tcW w:w="0" w:type="auto"/>
            <w:gridSpan w:val="4"/>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color w:val="C03000"/>
                <w:sz w:val="20"/>
                <w:szCs w:val="20"/>
              </w:rPr>
              <w:t>Booklets, fact sheets, wall charts, information kits</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Quantity:</w:t>
            </w:r>
            <w:r w:rsidRPr="00017E9A">
              <w:rPr>
                <w:rFonts w:ascii="Times New Roman" w:eastAsia="Times New Roman" w:hAnsi="Times New Roman" w:cs="Times New Roman"/>
                <w:sz w:val="20"/>
                <w:szCs w:val="20"/>
              </w:rPr>
              <w:t> 1</w:t>
            </w:r>
          </w:p>
        </w:tc>
      </w:tr>
      <w:tr w:rsidR="00017E9A" w:rsidRPr="00017E9A" w:rsidTr="00017E9A">
        <w:trPr>
          <w:tblCellSpacing w:w="15" w:type="dxa"/>
        </w:trPr>
        <w:tc>
          <w:tcPr>
            <w:tcW w:w="2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bookmarkStart w:id="8" w:name="134793"/>
            <w:bookmarkStart w:id="9" w:name="149623"/>
            <w:bookmarkEnd w:id="9"/>
            <w:r w:rsidRPr="00017E9A">
              <w:rPr>
                <w:rFonts w:ascii="Times New Roman" w:eastAsia="Times New Roman" w:hAnsi="Times New Roman" w:cs="Times New Roman"/>
                <w:sz w:val="20"/>
                <w:szCs w:val="20"/>
              </w:rPr>
              <w:t>1</w:t>
            </w:r>
            <w:r w:rsidRPr="00017E9A">
              <w:rPr>
                <w:rFonts w:ascii="Times New Roman" w:eastAsia="Times New Roman" w:hAnsi="Times New Roman" w:cs="Times New Roman"/>
                <w:sz w:val="20"/>
                <w:szCs w:val="20"/>
              </w:rPr>
              <w:br/>
            </w:r>
            <w:bookmarkEnd w:id="8"/>
            <w:r>
              <w:rPr>
                <w:rFonts w:ascii="Times New Roman" w:eastAsia="Times New Roman" w:hAnsi="Times New Roman" w:cs="Times New Roman"/>
                <w:noProof/>
                <w:color w:val="0000FF"/>
                <w:sz w:val="20"/>
                <w:szCs w:val="20"/>
              </w:rPr>
              <w:drawing>
                <wp:inline distT="0" distB="0" distL="0" distR="0">
                  <wp:extent cx="152400" cy="152400"/>
                  <wp:effectExtent l="19050" t="0" r="0" b="0"/>
                  <wp:docPr id="16" name="Image 16" descr="Action pendi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ction pending">
                            <a:hlinkClick r:id="rId33"/>
                          </pic:cNvPr>
                          <pic:cNvPicPr>
                            <a:picLocks noChangeAspect="1" noChangeArrowheads="1"/>
                          </pic:cNvPicPr>
                        </pic:nvPicPr>
                        <pic:blipFill>
                          <a:blip r:embed="rId2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c>
          <w:tcPr>
            <w:tcW w:w="27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hyperlink r:id="rId34" w:history="1">
              <w:r w:rsidRPr="00017E9A">
                <w:rPr>
                  <w:rFonts w:ascii="Times New Roman" w:eastAsia="Times New Roman" w:hAnsi="Times New Roman" w:cs="Times New Roman"/>
                  <w:color w:val="0000FF"/>
                  <w:sz w:val="20"/>
                  <w:u w:val="single"/>
                </w:rPr>
                <w:t>Electronic briefs on major activities of the Subregional Office for North Africa, including other subregional initiatives;</w:t>
              </w:r>
            </w:hyperlink>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Record identifier:</w:t>
            </w:r>
            <w:r w:rsidRPr="00017E9A">
              <w:rPr>
                <w:rFonts w:ascii="Times New Roman" w:eastAsia="Times New Roman" w:hAnsi="Times New Roman" w:cs="Times New Roman"/>
                <w:sz w:val="20"/>
                <w:szCs w:val="20"/>
              </w:rPr>
              <w:t> S134793</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Source:</w:t>
            </w:r>
            <w:r w:rsidRPr="00017E9A">
              <w:rPr>
                <w:rFonts w:ascii="Times New Roman" w:eastAsia="Times New Roman" w:hAnsi="Times New Roman" w:cs="Times New Roman"/>
                <w:sz w:val="20"/>
                <w:szCs w:val="20"/>
              </w:rPr>
              <w:t> programmed</w:t>
            </w:r>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implemented</w:t>
            </w:r>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1 Jan 2012-20 Nov 2012</w:t>
            </w:r>
          </w:p>
        </w:tc>
      </w:tr>
    </w:tbl>
    <w:p w:rsidR="00017E9A" w:rsidRPr="00017E9A" w:rsidRDefault="00017E9A" w:rsidP="00017E9A">
      <w:pPr>
        <w:spacing w:after="0" w:line="240" w:lineRule="auto"/>
        <w:rPr>
          <w:rFonts w:ascii="Times New Roman" w:eastAsia="Times New Roman" w:hAnsi="Times New Roman" w:cs="Times New Roman"/>
          <w:vanish/>
          <w:sz w:val="24"/>
          <w:szCs w:val="24"/>
        </w:rPr>
      </w:pPr>
    </w:p>
    <w:tbl>
      <w:tblPr>
        <w:tblW w:w="5000" w:type="pct"/>
        <w:tblCellSpacing w:w="15" w:type="dxa"/>
        <w:tblCellMar>
          <w:top w:w="45" w:type="dxa"/>
          <w:left w:w="45" w:type="dxa"/>
          <w:bottom w:w="45" w:type="dxa"/>
          <w:right w:w="45" w:type="dxa"/>
        </w:tblCellMar>
        <w:tblLook w:val="04A0"/>
      </w:tblPr>
      <w:tblGrid>
        <w:gridCol w:w="9510"/>
      </w:tblGrid>
      <w:tr w:rsidR="00017E9A" w:rsidRPr="00017E9A" w:rsidTr="00017E9A">
        <w:trPr>
          <w:tblCellSpacing w:w="15" w:type="dxa"/>
        </w:trPr>
        <w:tc>
          <w:tcPr>
            <w:tcW w:w="0" w:type="auto"/>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4"/>
                <w:szCs w:val="24"/>
              </w:rPr>
              <w:t> </w:t>
            </w:r>
          </w:p>
        </w:tc>
      </w:tr>
    </w:tbl>
    <w:p w:rsidR="00017E9A" w:rsidRPr="00017E9A" w:rsidRDefault="00017E9A" w:rsidP="00017E9A">
      <w:pPr>
        <w:spacing w:after="0" w:line="240" w:lineRule="auto"/>
        <w:rPr>
          <w:rFonts w:ascii="Times New Roman" w:eastAsia="Times New Roman" w:hAnsi="Times New Roman" w:cs="Times New Roman"/>
          <w:vanish/>
          <w:sz w:val="24"/>
          <w:szCs w:val="24"/>
        </w:rPr>
      </w:pPr>
    </w:p>
    <w:tbl>
      <w:tblPr>
        <w:tblW w:w="5000" w:type="pct"/>
        <w:tblCellSpacing w:w="15" w:type="dxa"/>
        <w:tblCellMar>
          <w:top w:w="75" w:type="dxa"/>
          <w:left w:w="75" w:type="dxa"/>
          <w:bottom w:w="75" w:type="dxa"/>
          <w:right w:w="75" w:type="dxa"/>
        </w:tblCellMar>
        <w:tblLook w:val="04A0"/>
      </w:tblPr>
      <w:tblGrid>
        <w:gridCol w:w="616"/>
        <w:gridCol w:w="6489"/>
        <w:gridCol w:w="1225"/>
        <w:gridCol w:w="1240"/>
      </w:tblGrid>
      <w:tr w:rsidR="00017E9A" w:rsidRPr="00017E9A" w:rsidTr="00017E9A">
        <w:trPr>
          <w:tblCellSpacing w:w="15" w:type="dxa"/>
        </w:trPr>
        <w:tc>
          <w:tcPr>
            <w:tcW w:w="0" w:type="auto"/>
            <w:gridSpan w:val="4"/>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color w:val="C03000"/>
                <w:sz w:val="20"/>
                <w:szCs w:val="20"/>
              </w:rPr>
              <w:t>Special events</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Quantity:</w:t>
            </w:r>
            <w:r w:rsidRPr="00017E9A">
              <w:rPr>
                <w:rFonts w:ascii="Times New Roman" w:eastAsia="Times New Roman" w:hAnsi="Times New Roman" w:cs="Times New Roman"/>
                <w:sz w:val="20"/>
                <w:szCs w:val="20"/>
              </w:rPr>
              <w:t> 1</w:t>
            </w:r>
          </w:p>
        </w:tc>
      </w:tr>
      <w:tr w:rsidR="00017E9A" w:rsidRPr="00017E9A" w:rsidTr="00017E9A">
        <w:trPr>
          <w:tblCellSpacing w:w="15" w:type="dxa"/>
        </w:trPr>
        <w:tc>
          <w:tcPr>
            <w:tcW w:w="2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bookmarkStart w:id="10" w:name="134795"/>
            <w:bookmarkStart w:id="11" w:name="149625"/>
            <w:bookmarkEnd w:id="11"/>
            <w:r w:rsidRPr="00017E9A">
              <w:rPr>
                <w:rFonts w:ascii="Times New Roman" w:eastAsia="Times New Roman" w:hAnsi="Times New Roman" w:cs="Times New Roman"/>
                <w:sz w:val="20"/>
                <w:szCs w:val="20"/>
              </w:rPr>
              <w:t>1</w:t>
            </w:r>
            <w:r w:rsidRPr="00017E9A">
              <w:rPr>
                <w:rFonts w:ascii="Times New Roman" w:eastAsia="Times New Roman" w:hAnsi="Times New Roman" w:cs="Times New Roman"/>
                <w:sz w:val="20"/>
                <w:szCs w:val="20"/>
              </w:rPr>
              <w:br/>
            </w:r>
            <w:r>
              <w:rPr>
                <w:rFonts w:ascii="Times New Roman" w:eastAsia="Times New Roman" w:hAnsi="Times New Roman" w:cs="Times New Roman"/>
                <w:noProof/>
                <w:sz w:val="20"/>
                <w:szCs w:val="20"/>
              </w:rPr>
              <w:drawing>
                <wp:inline distT="0" distB="0" distL="0" distR="0">
                  <wp:extent cx="152400" cy="152400"/>
                  <wp:effectExtent l="0" t="0" r="0" b="0"/>
                  <wp:docPr id="17" name="Image 17" descr="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mplete"/>
                          <pic:cNvPicPr>
                            <a:picLocks noChangeAspect="1" noChangeArrowheads="1"/>
                          </pic:cNvPicPr>
                        </pic:nvPicPr>
                        <pic:blipFill>
                          <a:blip r:embed="rId2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bookmarkEnd w:id="10"/>
          </w:p>
        </w:tc>
        <w:tc>
          <w:tcPr>
            <w:tcW w:w="27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lang w:val="fr-FR"/>
              </w:rPr>
            </w:pPr>
            <w:hyperlink r:id="rId35" w:history="1">
              <w:proofErr w:type="spellStart"/>
              <w:r w:rsidRPr="00017E9A">
                <w:rPr>
                  <w:rFonts w:ascii="Times New Roman" w:eastAsia="Times New Roman" w:hAnsi="Times New Roman" w:cs="Times New Roman"/>
                  <w:color w:val="0000FF"/>
                  <w:sz w:val="20"/>
                  <w:u w:val="single"/>
                  <w:lang w:val="fr-FR"/>
                </w:rPr>
                <w:t>Mediterranean</w:t>
              </w:r>
              <w:proofErr w:type="spellEnd"/>
              <w:r w:rsidRPr="00017E9A">
                <w:rPr>
                  <w:rFonts w:ascii="Times New Roman" w:eastAsia="Times New Roman" w:hAnsi="Times New Roman" w:cs="Times New Roman"/>
                  <w:color w:val="0000FF"/>
                  <w:sz w:val="20"/>
                  <w:u w:val="single"/>
                  <w:lang w:val="fr-FR"/>
                </w:rPr>
                <w:t xml:space="preserve"> </w:t>
              </w:r>
              <w:proofErr w:type="spellStart"/>
              <w:r w:rsidRPr="00017E9A">
                <w:rPr>
                  <w:rFonts w:ascii="Times New Roman" w:eastAsia="Times New Roman" w:hAnsi="Times New Roman" w:cs="Times New Roman"/>
                  <w:color w:val="0000FF"/>
                  <w:sz w:val="20"/>
                  <w:u w:val="single"/>
                  <w:lang w:val="fr-FR"/>
                </w:rPr>
                <w:t>colloquium</w:t>
              </w:r>
              <w:proofErr w:type="spellEnd"/>
              <w:r w:rsidRPr="00017E9A">
                <w:rPr>
                  <w:rFonts w:ascii="Times New Roman" w:eastAsia="Times New Roman" w:hAnsi="Times New Roman" w:cs="Times New Roman"/>
                  <w:color w:val="0000FF"/>
                  <w:sz w:val="20"/>
                  <w:u w:val="single"/>
                  <w:lang w:val="fr-FR"/>
                </w:rPr>
                <w:t xml:space="preserve">: Les échanges commerciaux des pays méditerranéens dans le contexte des transitions politiques en cours: problèmes et promesses </w:t>
              </w:r>
            </w:hyperlink>
            <w:r w:rsidRPr="00017E9A">
              <w:rPr>
                <w:rFonts w:ascii="Times New Roman" w:eastAsia="Times New Roman" w:hAnsi="Times New Roman" w:cs="Times New Roman"/>
                <w:sz w:val="20"/>
                <w:szCs w:val="20"/>
                <w:lang w:val="fr-FR"/>
              </w:rPr>
              <w:br/>
            </w:r>
            <w:r w:rsidRPr="00017E9A">
              <w:rPr>
                <w:rFonts w:ascii="Times New Roman" w:eastAsia="Times New Roman" w:hAnsi="Times New Roman" w:cs="Times New Roman"/>
                <w:i/>
                <w:iCs/>
                <w:sz w:val="20"/>
                <w:szCs w:val="20"/>
                <w:lang w:val="fr-FR"/>
              </w:rPr>
              <w:t>Record identifier:</w:t>
            </w:r>
            <w:r w:rsidRPr="00017E9A">
              <w:rPr>
                <w:rFonts w:ascii="Times New Roman" w:eastAsia="Times New Roman" w:hAnsi="Times New Roman" w:cs="Times New Roman"/>
                <w:sz w:val="20"/>
                <w:szCs w:val="20"/>
                <w:lang w:val="fr-FR"/>
              </w:rPr>
              <w:t> S134795</w:t>
            </w:r>
            <w:r w:rsidRPr="00017E9A">
              <w:rPr>
                <w:rFonts w:ascii="Times New Roman" w:eastAsia="Times New Roman" w:hAnsi="Times New Roman" w:cs="Times New Roman"/>
                <w:sz w:val="20"/>
                <w:szCs w:val="20"/>
                <w:lang w:val="fr-FR"/>
              </w:rPr>
              <w:br/>
            </w:r>
            <w:r w:rsidRPr="00017E9A">
              <w:rPr>
                <w:rFonts w:ascii="Times New Roman" w:eastAsia="Times New Roman" w:hAnsi="Times New Roman" w:cs="Times New Roman"/>
                <w:i/>
                <w:iCs/>
                <w:sz w:val="20"/>
                <w:szCs w:val="20"/>
                <w:lang w:val="fr-FR"/>
              </w:rPr>
              <w:t>Source:</w:t>
            </w:r>
            <w:r w:rsidRPr="00017E9A">
              <w:rPr>
                <w:rFonts w:ascii="Times New Roman" w:eastAsia="Times New Roman" w:hAnsi="Times New Roman" w:cs="Times New Roman"/>
                <w:sz w:val="20"/>
                <w:szCs w:val="20"/>
                <w:lang w:val="fr-FR"/>
              </w:rPr>
              <w:t> </w:t>
            </w:r>
            <w:proofErr w:type="spellStart"/>
            <w:r w:rsidRPr="00017E9A">
              <w:rPr>
                <w:rFonts w:ascii="Times New Roman" w:eastAsia="Times New Roman" w:hAnsi="Times New Roman" w:cs="Times New Roman"/>
                <w:sz w:val="20"/>
                <w:szCs w:val="20"/>
                <w:lang w:val="fr-FR"/>
              </w:rPr>
              <w:t>programmed</w:t>
            </w:r>
            <w:proofErr w:type="spellEnd"/>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implemented</w:t>
            </w:r>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8 Nov 2012-10 Nov 2012</w:t>
            </w:r>
          </w:p>
        </w:tc>
      </w:tr>
    </w:tbl>
    <w:p w:rsidR="00017E9A" w:rsidRPr="00017E9A" w:rsidRDefault="00017E9A" w:rsidP="00017E9A">
      <w:pPr>
        <w:spacing w:after="0" w:line="240" w:lineRule="auto"/>
        <w:rPr>
          <w:rFonts w:ascii="Times New Roman" w:eastAsia="Times New Roman" w:hAnsi="Times New Roman" w:cs="Times New Roman"/>
          <w:vanish/>
          <w:sz w:val="24"/>
          <w:szCs w:val="24"/>
        </w:rPr>
      </w:pPr>
    </w:p>
    <w:tbl>
      <w:tblPr>
        <w:tblW w:w="5000" w:type="pct"/>
        <w:tblCellSpacing w:w="15" w:type="dxa"/>
        <w:tblCellMar>
          <w:top w:w="45" w:type="dxa"/>
          <w:left w:w="45" w:type="dxa"/>
          <w:bottom w:w="45" w:type="dxa"/>
          <w:right w:w="45" w:type="dxa"/>
        </w:tblCellMar>
        <w:tblLook w:val="04A0"/>
      </w:tblPr>
      <w:tblGrid>
        <w:gridCol w:w="9510"/>
      </w:tblGrid>
      <w:tr w:rsidR="00017E9A" w:rsidRPr="00017E9A" w:rsidTr="00017E9A">
        <w:trPr>
          <w:tblCellSpacing w:w="15" w:type="dxa"/>
        </w:trPr>
        <w:tc>
          <w:tcPr>
            <w:tcW w:w="0" w:type="auto"/>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4"/>
                <w:szCs w:val="24"/>
              </w:rPr>
              <w:t> </w:t>
            </w:r>
          </w:p>
        </w:tc>
      </w:tr>
    </w:tbl>
    <w:p w:rsidR="00017E9A" w:rsidRPr="00017E9A" w:rsidRDefault="00017E9A" w:rsidP="00017E9A">
      <w:pPr>
        <w:spacing w:after="0" w:line="240" w:lineRule="auto"/>
        <w:rPr>
          <w:rFonts w:ascii="Times New Roman" w:eastAsia="Times New Roman" w:hAnsi="Times New Roman" w:cs="Times New Roman"/>
          <w:vanish/>
          <w:sz w:val="24"/>
          <w:szCs w:val="24"/>
        </w:rPr>
      </w:pPr>
    </w:p>
    <w:tbl>
      <w:tblPr>
        <w:tblW w:w="5000" w:type="pct"/>
        <w:tblCellSpacing w:w="15" w:type="dxa"/>
        <w:tblCellMar>
          <w:top w:w="75" w:type="dxa"/>
          <w:left w:w="75" w:type="dxa"/>
          <w:bottom w:w="75" w:type="dxa"/>
          <w:right w:w="75" w:type="dxa"/>
        </w:tblCellMar>
        <w:tblLook w:val="04A0"/>
      </w:tblPr>
      <w:tblGrid>
        <w:gridCol w:w="628"/>
        <w:gridCol w:w="6500"/>
        <w:gridCol w:w="1225"/>
        <w:gridCol w:w="1217"/>
      </w:tblGrid>
      <w:tr w:rsidR="00017E9A" w:rsidRPr="00017E9A" w:rsidTr="00017E9A">
        <w:trPr>
          <w:tblCellSpacing w:w="15" w:type="dxa"/>
        </w:trPr>
        <w:tc>
          <w:tcPr>
            <w:tcW w:w="0" w:type="auto"/>
            <w:gridSpan w:val="4"/>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color w:val="C03000"/>
                <w:sz w:val="20"/>
                <w:szCs w:val="20"/>
              </w:rPr>
              <w:t>Technical material</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Quantity:</w:t>
            </w:r>
            <w:r w:rsidRPr="00017E9A">
              <w:rPr>
                <w:rFonts w:ascii="Times New Roman" w:eastAsia="Times New Roman" w:hAnsi="Times New Roman" w:cs="Times New Roman"/>
                <w:sz w:val="20"/>
                <w:szCs w:val="20"/>
              </w:rPr>
              <w:t> 1</w:t>
            </w:r>
          </w:p>
        </w:tc>
      </w:tr>
      <w:tr w:rsidR="00017E9A" w:rsidRPr="00017E9A" w:rsidTr="00017E9A">
        <w:trPr>
          <w:tblCellSpacing w:w="15" w:type="dxa"/>
        </w:trPr>
        <w:tc>
          <w:tcPr>
            <w:tcW w:w="2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bookmarkStart w:id="12" w:name="134798"/>
            <w:bookmarkStart w:id="13" w:name="149627"/>
            <w:bookmarkEnd w:id="13"/>
            <w:r w:rsidRPr="00017E9A">
              <w:rPr>
                <w:rFonts w:ascii="Times New Roman" w:eastAsia="Times New Roman" w:hAnsi="Times New Roman" w:cs="Times New Roman"/>
                <w:sz w:val="20"/>
                <w:szCs w:val="20"/>
              </w:rPr>
              <w:t>1</w:t>
            </w:r>
            <w:r w:rsidRPr="00017E9A">
              <w:rPr>
                <w:rFonts w:ascii="Times New Roman" w:eastAsia="Times New Roman" w:hAnsi="Times New Roman" w:cs="Times New Roman"/>
                <w:sz w:val="20"/>
                <w:szCs w:val="20"/>
              </w:rPr>
              <w:br/>
            </w:r>
            <w:r>
              <w:rPr>
                <w:rFonts w:ascii="Times New Roman" w:eastAsia="Times New Roman" w:hAnsi="Times New Roman" w:cs="Times New Roman"/>
                <w:noProof/>
                <w:sz w:val="20"/>
                <w:szCs w:val="20"/>
              </w:rPr>
              <w:drawing>
                <wp:inline distT="0" distB="0" distL="0" distR="0">
                  <wp:extent cx="152400" cy="152400"/>
                  <wp:effectExtent l="0" t="0" r="0" b="0"/>
                  <wp:docPr id="18" name="Image 18" descr="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omplete"/>
                          <pic:cNvPicPr>
                            <a:picLocks noChangeAspect="1" noChangeArrowheads="1"/>
                          </pic:cNvPicPr>
                        </pic:nvPicPr>
                        <pic:blipFill>
                          <a:blip r:embed="rId2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bookmarkEnd w:id="12"/>
          </w:p>
        </w:tc>
        <w:tc>
          <w:tcPr>
            <w:tcW w:w="27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hyperlink r:id="rId36" w:history="1">
              <w:r w:rsidRPr="00017E9A">
                <w:rPr>
                  <w:rFonts w:ascii="Times New Roman" w:eastAsia="Times New Roman" w:hAnsi="Times New Roman" w:cs="Times New Roman"/>
                  <w:color w:val="0000FF"/>
                  <w:sz w:val="20"/>
                  <w:u w:val="single"/>
                </w:rPr>
                <w:t>Virtual knowledge networks and management of thematic workspaces for Communities of Practice</w:t>
              </w:r>
            </w:hyperlink>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Record identifier:</w:t>
            </w:r>
            <w:r w:rsidRPr="00017E9A">
              <w:rPr>
                <w:rFonts w:ascii="Times New Roman" w:eastAsia="Times New Roman" w:hAnsi="Times New Roman" w:cs="Times New Roman"/>
                <w:sz w:val="20"/>
                <w:szCs w:val="20"/>
              </w:rPr>
              <w:t> S134798</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Source:</w:t>
            </w:r>
            <w:r w:rsidRPr="00017E9A">
              <w:rPr>
                <w:rFonts w:ascii="Times New Roman" w:eastAsia="Times New Roman" w:hAnsi="Times New Roman" w:cs="Times New Roman"/>
                <w:sz w:val="20"/>
                <w:szCs w:val="20"/>
              </w:rPr>
              <w:t> programmed</w:t>
            </w:r>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implemented</w:t>
            </w:r>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1 Jan 2012-//</w:t>
            </w:r>
          </w:p>
        </w:tc>
      </w:tr>
      <w:tr w:rsidR="00017E9A" w:rsidRPr="00017E9A" w:rsidTr="00017E9A">
        <w:trPr>
          <w:tblCellSpacing w:w="15" w:type="dxa"/>
        </w:trPr>
        <w:tc>
          <w:tcPr>
            <w:tcW w:w="0" w:type="auto"/>
            <w:gridSpan w:val="4"/>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4"/>
                <w:szCs w:val="24"/>
              </w:rPr>
              <w:t> </w:t>
            </w:r>
          </w:p>
        </w:tc>
      </w:tr>
    </w:tbl>
    <w:p w:rsidR="00017E9A" w:rsidRPr="00017E9A" w:rsidRDefault="00017E9A" w:rsidP="00017E9A">
      <w:pPr>
        <w:spacing w:after="0" w:line="240" w:lineRule="auto"/>
        <w:rPr>
          <w:rFonts w:ascii="Times New Roman" w:eastAsia="Times New Roman" w:hAnsi="Times New Roman" w:cs="Times New Roman"/>
          <w:vanish/>
          <w:sz w:val="24"/>
          <w:szCs w:val="24"/>
        </w:rPr>
      </w:pPr>
    </w:p>
    <w:tbl>
      <w:tblPr>
        <w:tblW w:w="5000" w:type="pct"/>
        <w:tblCellSpacing w:w="15" w:type="dxa"/>
        <w:tblCellMar>
          <w:top w:w="75" w:type="dxa"/>
          <w:left w:w="75" w:type="dxa"/>
          <w:bottom w:w="75" w:type="dxa"/>
          <w:right w:w="75" w:type="dxa"/>
        </w:tblCellMar>
        <w:tblLook w:val="04A0"/>
      </w:tblPr>
      <w:tblGrid>
        <w:gridCol w:w="720"/>
        <w:gridCol w:w="7456"/>
        <w:gridCol w:w="1394"/>
      </w:tblGrid>
      <w:tr w:rsidR="00017E9A" w:rsidRPr="00017E9A" w:rsidTr="00017E9A">
        <w:trPr>
          <w:tblCellSpacing w:w="15" w:type="dxa"/>
        </w:trPr>
        <w:tc>
          <w:tcPr>
            <w:tcW w:w="0" w:type="auto"/>
            <w:gridSpan w:val="3"/>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b/>
                <w:bCs/>
                <w:color w:val="C03000"/>
                <w:sz w:val="20"/>
                <w:szCs w:val="20"/>
              </w:rPr>
              <w:lastRenderedPageBreak/>
              <w:t>Advisory services</w:t>
            </w:r>
            <w:r w:rsidRPr="00017E9A">
              <w:rPr>
                <w:rFonts w:ascii="Times New Roman" w:eastAsia="Times New Roman" w:hAnsi="Times New Roman" w:cs="Times New Roman"/>
                <w:sz w:val="24"/>
                <w:szCs w:val="24"/>
              </w:rPr>
              <w:br/>
            </w:r>
            <w:r w:rsidRPr="00017E9A">
              <w:rPr>
                <w:rFonts w:ascii="Times New Roman" w:eastAsia="Times New Roman" w:hAnsi="Times New Roman" w:cs="Times New Roman"/>
                <w:sz w:val="20"/>
                <w:szCs w:val="20"/>
              </w:rPr>
              <w:t>Quantity: 3</w:t>
            </w:r>
          </w:p>
        </w:tc>
      </w:tr>
      <w:tr w:rsidR="00017E9A" w:rsidRPr="00017E9A" w:rsidTr="00017E9A">
        <w:trPr>
          <w:tblCellSpacing w:w="15" w:type="dxa"/>
        </w:trPr>
        <w:tc>
          <w:tcPr>
            <w:tcW w:w="2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bookmarkStart w:id="14" w:name="53350"/>
            <w:r w:rsidRPr="00017E9A">
              <w:rPr>
                <w:rFonts w:ascii="Times New Roman" w:eastAsia="Times New Roman" w:hAnsi="Times New Roman" w:cs="Times New Roman"/>
                <w:sz w:val="20"/>
                <w:szCs w:val="20"/>
              </w:rPr>
              <w:t>1</w:t>
            </w:r>
            <w:r w:rsidRPr="00017E9A">
              <w:rPr>
                <w:rFonts w:ascii="Times New Roman" w:eastAsia="Times New Roman" w:hAnsi="Times New Roman" w:cs="Times New Roman"/>
                <w:sz w:val="20"/>
                <w:szCs w:val="20"/>
              </w:rPr>
              <w:br/>
            </w:r>
            <w:r>
              <w:rPr>
                <w:rFonts w:ascii="Times New Roman" w:eastAsia="Times New Roman" w:hAnsi="Times New Roman" w:cs="Times New Roman"/>
                <w:noProof/>
                <w:sz w:val="20"/>
                <w:szCs w:val="20"/>
              </w:rPr>
              <w:drawing>
                <wp:inline distT="0" distB="0" distL="0" distR="0">
                  <wp:extent cx="152400" cy="152400"/>
                  <wp:effectExtent l="0" t="0" r="0" b="0"/>
                  <wp:docPr id="19" name="Image 19" descr="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mplete"/>
                          <pic:cNvPicPr>
                            <a:picLocks noChangeAspect="1" noChangeArrowheads="1"/>
                          </pic:cNvPicPr>
                        </pic:nvPicPr>
                        <pic:blipFill>
                          <a:blip r:embed="rId2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bookmarkEnd w:id="14"/>
          </w:p>
        </w:tc>
        <w:tc>
          <w:tcPr>
            <w:tcW w:w="27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hyperlink r:id="rId37" w:history="1">
              <w:r w:rsidRPr="00017E9A">
                <w:rPr>
                  <w:rFonts w:ascii="Times New Roman" w:eastAsia="Times New Roman" w:hAnsi="Times New Roman" w:cs="Times New Roman"/>
                  <w:color w:val="0000FF"/>
                  <w:sz w:val="20"/>
                  <w:u w:val="single"/>
                </w:rPr>
                <w:t>advisory services, upon request, to member States, the Maghreb Arab Union and other subregional and intergovernmental organizations in the context of the multi-year programmes, support to the United Nations 10-year capacity-building programme for the African Union, the African Peer Review Mechanism and the Millennium Development Goals on institutional and sectoral issues related to strengthening regional integration and implementation of NEPAD in North Africa</w:t>
              </w:r>
            </w:hyperlink>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Record identifier:</w:t>
            </w:r>
            <w:r w:rsidRPr="00017E9A">
              <w:rPr>
                <w:rFonts w:ascii="Times New Roman" w:eastAsia="Times New Roman" w:hAnsi="Times New Roman" w:cs="Times New Roman"/>
                <w:sz w:val="20"/>
                <w:szCs w:val="20"/>
              </w:rPr>
              <w:t> C053350</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Source:</w:t>
            </w:r>
            <w:r w:rsidRPr="00017E9A">
              <w:rPr>
                <w:rFonts w:ascii="Times New Roman" w:eastAsia="Times New Roman" w:hAnsi="Times New Roman" w:cs="Times New Roman"/>
                <w:sz w:val="20"/>
                <w:szCs w:val="20"/>
              </w:rPr>
              <w:t> programmed</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Estimated number of requests:</w:t>
            </w:r>
            <w:r w:rsidRPr="00017E9A">
              <w:rPr>
                <w:rFonts w:ascii="Times New Roman" w:eastAsia="Times New Roman" w:hAnsi="Times New Roman" w:cs="Times New Roman"/>
                <w:sz w:val="20"/>
                <w:szCs w:val="20"/>
              </w:rPr>
              <w:t> 3</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Requests received:</w:t>
            </w:r>
            <w:r w:rsidRPr="00017E9A">
              <w:rPr>
                <w:rFonts w:ascii="Times New Roman" w:eastAsia="Times New Roman" w:hAnsi="Times New Roman" w:cs="Times New Roman"/>
                <w:sz w:val="20"/>
                <w:szCs w:val="20"/>
              </w:rPr>
              <w:t> 3</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Implemented:</w:t>
            </w:r>
            <w:r w:rsidRPr="00017E9A">
              <w:rPr>
                <w:rFonts w:ascii="Times New Roman" w:eastAsia="Times New Roman" w:hAnsi="Times New Roman" w:cs="Times New Roman"/>
                <w:sz w:val="20"/>
                <w:szCs w:val="20"/>
              </w:rPr>
              <w:t> 3</w:t>
            </w:r>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Total units: 3</w:t>
            </w:r>
          </w:p>
        </w:tc>
      </w:tr>
      <w:tr w:rsidR="00017E9A" w:rsidRPr="00017E9A" w:rsidTr="00017E9A">
        <w:trPr>
          <w:tblCellSpacing w:w="15" w:type="dxa"/>
        </w:trPr>
        <w:tc>
          <w:tcPr>
            <w:tcW w:w="0" w:type="auto"/>
            <w:gridSpan w:val="3"/>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4"/>
                <w:szCs w:val="24"/>
              </w:rPr>
              <w:t> </w:t>
            </w:r>
          </w:p>
        </w:tc>
      </w:tr>
    </w:tbl>
    <w:p w:rsidR="00017E9A" w:rsidRPr="00017E9A" w:rsidRDefault="00017E9A" w:rsidP="00017E9A">
      <w:pPr>
        <w:spacing w:after="0" w:line="240" w:lineRule="auto"/>
        <w:rPr>
          <w:rFonts w:ascii="Times New Roman" w:eastAsia="Times New Roman" w:hAnsi="Times New Roman" w:cs="Times New Roman"/>
          <w:vanish/>
          <w:sz w:val="24"/>
          <w:szCs w:val="24"/>
        </w:rPr>
      </w:pPr>
    </w:p>
    <w:tbl>
      <w:tblPr>
        <w:tblW w:w="5000" w:type="pct"/>
        <w:tblCellSpacing w:w="15" w:type="dxa"/>
        <w:tblCellMar>
          <w:top w:w="75" w:type="dxa"/>
          <w:left w:w="75" w:type="dxa"/>
          <w:bottom w:w="75" w:type="dxa"/>
          <w:right w:w="75" w:type="dxa"/>
        </w:tblCellMar>
        <w:tblLook w:val="04A0"/>
      </w:tblPr>
      <w:tblGrid>
        <w:gridCol w:w="720"/>
        <w:gridCol w:w="7456"/>
        <w:gridCol w:w="1394"/>
      </w:tblGrid>
      <w:tr w:rsidR="00017E9A" w:rsidRPr="00017E9A" w:rsidTr="00017E9A">
        <w:trPr>
          <w:tblCellSpacing w:w="15" w:type="dxa"/>
        </w:trPr>
        <w:tc>
          <w:tcPr>
            <w:tcW w:w="0" w:type="auto"/>
            <w:gridSpan w:val="3"/>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b/>
                <w:bCs/>
                <w:color w:val="C03000"/>
                <w:sz w:val="20"/>
                <w:szCs w:val="20"/>
              </w:rPr>
              <w:t>Training courses, seminars and workshops</w:t>
            </w:r>
            <w:r w:rsidRPr="00017E9A">
              <w:rPr>
                <w:rFonts w:ascii="Times New Roman" w:eastAsia="Times New Roman" w:hAnsi="Times New Roman" w:cs="Times New Roman"/>
                <w:sz w:val="24"/>
                <w:szCs w:val="24"/>
              </w:rPr>
              <w:br/>
            </w:r>
            <w:r w:rsidRPr="00017E9A">
              <w:rPr>
                <w:rFonts w:ascii="Times New Roman" w:eastAsia="Times New Roman" w:hAnsi="Times New Roman" w:cs="Times New Roman"/>
                <w:sz w:val="20"/>
                <w:szCs w:val="20"/>
              </w:rPr>
              <w:t>Quantity: 1</w:t>
            </w:r>
          </w:p>
        </w:tc>
      </w:tr>
      <w:tr w:rsidR="00017E9A" w:rsidRPr="00017E9A" w:rsidTr="00017E9A">
        <w:trPr>
          <w:tblCellSpacing w:w="15" w:type="dxa"/>
        </w:trPr>
        <w:tc>
          <w:tcPr>
            <w:tcW w:w="2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bookmarkStart w:id="15" w:name="53833"/>
            <w:r w:rsidRPr="00017E9A">
              <w:rPr>
                <w:rFonts w:ascii="Times New Roman" w:eastAsia="Times New Roman" w:hAnsi="Times New Roman" w:cs="Times New Roman"/>
                <w:sz w:val="20"/>
                <w:szCs w:val="20"/>
              </w:rPr>
              <w:t>1</w:t>
            </w:r>
            <w:r w:rsidRPr="00017E9A">
              <w:rPr>
                <w:rFonts w:ascii="Times New Roman" w:eastAsia="Times New Roman" w:hAnsi="Times New Roman" w:cs="Times New Roman"/>
                <w:sz w:val="20"/>
                <w:szCs w:val="20"/>
              </w:rPr>
              <w:br/>
            </w:r>
            <w:r>
              <w:rPr>
                <w:rFonts w:ascii="Times New Roman" w:eastAsia="Times New Roman" w:hAnsi="Times New Roman" w:cs="Times New Roman"/>
                <w:noProof/>
                <w:sz w:val="20"/>
                <w:szCs w:val="20"/>
              </w:rPr>
              <w:drawing>
                <wp:inline distT="0" distB="0" distL="0" distR="0">
                  <wp:extent cx="152400" cy="152400"/>
                  <wp:effectExtent l="0" t="0" r="0" b="0"/>
                  <wp:docPr id="20" name="Image 20" descr="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omplete"/>
                          <pic:cNvPicPr>
                            <a:picLocks noChangeAspect="1" noChangeArrowheads="1"/>
                          </pic:cNvPicPr>
                        </pic:nvPicPr>
                        <pic:blipFill>
                          <a:blip r:embed="rId2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bookmarkEnd w:id="15"/>
          </w:p>
        </w:tc>
        <w:tc>
          <w:tcPr>
            <w:tcW w:w="275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hyperlink r:id="rId38" w:history="1">
              <w:r w:rsidRPr="00017E9A">
                <w:rPr>
                  <w:rFonts w:ascii="Times New Roman" w:eastAsia="Times New Roman" w:hAnsi="Times New Roman" w:cs="Times New Roman"/>
                  <w:color w:val="0000FF"/>
                  <w:sz w:val="20"/>
                  <w:u w:val="single"/>
                </w:rPr>
                <w:t>Seminar for professionals and other stakeholders on subregional aspects of the knowledge society</w:t>
              </w:r>
            </w:hyperlink>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Record identifier:</w:t>
            </w:r>
            <w:r w:rsidRPr="00017E9A">
              <w:rPr>
                <w:rFonts w:ascii="Times New Roman" w:eastAsia="Times New Roman" w:hAnsi="Times New Roman" w:cs="Times New Roman"/>
                <w:sz w:val="20"/>
                <w:szCs w:val="20"/>
              </w:rPr>
              <w:t> G053833</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Source:</w:t>
            </w:r>
            <w:r w:rsidRPr="00017E9A">
              <w:rPr>
                <w:rFonts w:ascii="Times New Roman" w:eastAsia="Times New Roman" w:hAnsi="Times New Roman" w:cs="Times New Roman"/>
                <w:sz w:val="20"/>
                <w:szCs w:val="20"/>
              </w:rPr>
              <w:t> programmed</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Estimated number of workshops:</w:t>
            </w:r>
            <w:r w:rsidRPr="00017E9A">
              <w:rPr>
                <w:rFonts w:ascii="Times New Roman" w:eastAsia="Times New Roman" w:hAnsi="Times New Roman" w:cs="Times New Roman"/>
                <w:sz w:val="20"/>
                <w:szCs w:val="20"/>
              </w:rPr>
              <w:t> 1</w:t>
            </w:r>
            <w:r w:rsidRPr="00017E9A">
              <w:rPr>
                <w:rFonts w:ascii="Times New Roman" w:eastAsia="Times New Roman" w:hAnsi="Times New Roman" w:cs="Times New Roman"/>
                <w:sz w:val="20"/>
                <w:szCs w:val="20"/>
              </w:rPr>
              <w:br/>
            </w:r>
            <w:r w:rsidRPr="00017E9A">
              <w:rPr>
                <w:rFonts w:ascii="Times New Roman" w:eastAsia="Times New Roman" w:hAnsi="Times New Roman" w:cs="Times New Roman"/>
                <w:i/>
                <w:iCs/>
                <w:sz w:val="20"/>
                <w:szCs w:val="20"/>
              </w:rPr>
              <w:t>Implemented:</w:t>
            </w:r>
            <w:r w:rsidRPr="00017E9A">
              <w:rPr>
                <w:rFonts w:ascii="Times New Roman" w:eastAsia="Times New Roman" w:hAnsi="Times New Roman" w:cs="Times New Roman"/>
                <w:sz w:val="20"/>
                <w:szCs w:val="20"/>
              </w:rPr>
              <w:t> 1</w:t>
            </w:r>
          </w:p>
        </w:tc>
        <w:tc>
          <w:tcPr>
            <w:tcW w:w="500" w:type="pct"/>
            <w:shd w:val="clear" w:color="auto" w:fill="FFFFCC"/>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0"/>
                <w:szCs w:val="20"/>
              </w:rPr>
              <w:t>Total units:1</w:t>
            </w:r>
          </w:p>
        </w:tc>
      </w:tr>
      <w:tr w:rsidR="00017E9A" w:rsidRPr="00017E9A" w:rsidTr="00017E9A">
        <w:trPr>
          <w:tblCellSpacing w:w="15" w:type="dxa"/>
        </w:trPr>
        <w:tc>
          <w:tcPr>
            <w:tcW w:w="0" w:type="auto"/>
            <w:gridSpan w:val="3"/>
            <w:hideMark/>
          </w:tcPr>
          <w:p w:rsidR="00017E9A" w:rsidRPr="00017E9A" w:rsidRDefault="00017E9A" w:rsidP="00017E9A">
            <w:pPr>
              <w:spacing w:after="0" w:line="240" w:lineRule="auto"/>
              <w:rPr>
                <w:rFonts w:ascii="Times New Roman" w:eastAsia="Times New Roman" w:hAnsi="Times New Roman" w:cs="Times New Roman"/>
                <w:sz w:val="24"/>
                <w:szCs w:val="24"/>
              </w:rPr>
            </w:pPr>
            <w:r w:rsidRPr="00017E9A">
              <w:rPr>
                <w:rFonts w:ascii="Times New Roman" w:eastAsia="Times New Roman" w:hAnsi="Times New Roman" w:cs="Times New Roman"/>
                <w:sz w:val="24"/>
                <w:szCs w:val="24"/>
              </w:rPr>
              <w:t> </w:t>
            </w:r>
          </w:p>
        </w:tc>
      </w:tr>
    </w:tbl>
    <w:p w:rsidR="00FD2F6E" w:rsidRDefault="00FD2F6E"/>
    <w:sectPr w:rsidR="00FD2F6E" w:rsidSect="00FD2F6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017E9A"/>
    <w:rsid w:val="00017E9A"/>
    <w:rsid w:val="00021370"/>
    <w:rsid w:val="00022271"/>
    <w:rsid w:val="0003685F"/>
    <w:rsid w:val="0006288B"/>
    <w:rsid w:val="00064CDE"/>
    <w:rsid w:val="000660AC"/>
    <w:rsid w:val="00094700"/>
    <w:rsid w:val="000A5A4B"/>
    <w:rsid w:val="000C04DA"/>
    <w:rsid w:val="000E6D62"/>
    <w:rsid w:val="000F40C4"/>
    <w:rsid w:val="001223C7"/>
    <w:rsid w:val="00145E7F"/>
    <w:rsid w:val="00166CB1"/>
    <w:rsid w:val="00176CBD"/>
    <w:rsid w:val="0019512A"/>
    <w:rsid w:val="001A005C"/>
    <w:rsid w:val="001B1555"/>
    <w:rsid w:val="001B4868"/>
    <w:rsid w:val="001D03AB"/>
    <w:rsid w:val="001D1B6B"/>
    <w:rsid w:val="00216BA4"/>
    <w:rsid w:val="00277E6B"/>
    <w:rsid w:val="00290602"/>
    <w:rsid w:val="00291211"/>
    <w:rsid w:val="00294220"/>
    <w:rsid w:val="002A1646"/>
    <w:rsid w:val="002B651C"/>
    <w:rsid w:val="002D24A8"/>
    <w:rsid w:val="00305EDF"/>
    <w:rsid w:val="0031685D"/>
    <w:rsid w:val="0033194B"/>
    <w:rsid w:val="00375A78"/>
    <w:rsid w:val="00375C77"/>
    <w:rsid w:val="00391A34"/>
    <w:rsid w:val="003B6A95"/>
    <w:rsid w:val="003D103E"/>
    <w:rsid w:val="003F0B6E"/>
    <w:rsid w:val="003F30C4"/>
    <w:rsid w:val="004102DA"/>
    <w:rsid w:val="004168AE"/>
    <w:rsid w:val="0042277E"/>
    <w:rsid w:val="00471287"/>
    <w:rsid w:val="004A6EEE"/>
    <w:rsid w:val="004A7B14"/>
    <w:rsid w:val="004C250F"/>
    <w:rsid w:val="004E16BA"/>
    <w:rsid w:val="004E4CD8"/>
    <w:rsid w:val="00534A78"/>
    <w:rsid w:val="00550107"/>
    <w:rsid w:val="00565D2A"/>
    <w:rsid w:val="005944CF"/>
    <w:rsid w:val="005A7613"/>
    <w:rsid w:val="005C7444"/>
    <w:rsid w:val="00647E0E"/>
    <w:rsid w:val="00654102"/>
    <w:rsid w:val="00661D17"/>
    <w:rsid w:val="00681EB6"/>
    <w:rsid w:val="00684565"/>
    <w:rsid w:val="0068509A"/>
    <w:rsid w:val="006963F6"/>
    <w:rsid w:val="006A7524"/>
    <w:rsid w:val="006D43C7"/>
    <w:rsid w:val="006F5410"/>
    <w:rsid w:val="00707DE5"/>
    <w:rsid w:val="00711393"/>
    <w:rsid w:val="007267C0"/>
    <w:rsid w:val="00751E2B"/>
    <w:rsid w:val="00756031"/>
    <w:rsid w:val="007709DD"/>
    <w:rsid w:val="00792F4D"/>
    <w:rsid w:val="007B7301"/>
    <w:rsid w:val="007C635B"/>
    <w:rsid w:val="007D7F00"/>
    <w:rsid w:val="007F0E8F"/>
    <w:rsid w:val="008007B3"/>
    <w:rsid w:val="008040A0"/>
    <w:rsid w:val="008104D1"/>
    <w:rsid w:val="008153F0"/>
    <w:rsid w:val="00817057"/>
    <w:rsid w:val="00827E87"/>
    <w:rsid w:val="00860092"/>
    <w:rsid w:val="008701B3"/>
    <w:rsid w:val="00876FDB"/>
    <w:rsid w:val="008A0C0F"/>
    <w:rsid w:val="008A5CB7"/>
    <w:rsid w:val="008B0568"/>
    <w:rsid w:val="008B3CB7"/>
    <w:rsid w:val="008E1266"/>
    <w:rsid w:val="008F6864"/>
    <w:rsid w:val="009035E0"/>
    <w:rsid w:val="00913F9D"/>
    <w:rsid w:val="00924637"/>
    <w:rsid w:val="00954207"/>
    <w:rsid w:val="00954895"/>
    <w:rsid w:val="00957067"/>
    <w:rsid w:val="009616BB"/>
    <w:rsid w:val="0096471D"/>
    <w:rsid w:val="00976D8D"/>
    <w:rsid w:val="009957A3"/>
    <w:rsid w:val="009A2A31"/>
    <w:rsid w:val="009B3D8B"/>
    <w:rsid w:val="009C09FB"/>
    <w:rsid w:val="00A04137"/>
    <w:rsid w:val="00A4524A"/>
    <w:rsid w:val="00A555D2"/>
    <w:rsid w:val="00A83F85"/>
    <w:rsid w:val="00A841F4"/>
    <w:rsid w:val="00AA2655"/>
    <w:rsid w:val="00AD04B6"/>
    <w:rsid w:val="00AE4F1E"/>
    <w:rsid w:val="00B0203D"/>
    <w:rsid w:val="00B05FF4"/>
    <w:rsid w:val="00B2464E"/>
    <w:rsid w:val="00B362AC"/>
    <w:rsid w:val="00B65C76"/>
    <w:rsid w:val="00B86D3D"/>
    <w:rsid w:val="00BC17AC"/>
    <w:rsid w:val="00BC41C7"/>
    <w:rsid w:val="00BF69EC"/>
    <w:rsid w:val="00C11397"/>
    <w:rsid w:val="00C16E11"/>
    <w:rsid w:val="00C30DD3"/>
    <w:rsid w:val="00C32578"/>
    <w:rsid w:val="00C52278"/>
    <w:rsid w:val="00C66C95"/>
    <w:rsid w:val="00C677E5"/>
    <w:rsid w:val="00C67F1C"/>
    <w:rsid w:val="00C82B80"/>
    <w:rsid w:val="00CB4580"/>
    <w:rsid w:val="00CC132F"/>
    <w:rsid w:val="00CD69F6"/>
    <w:rsid w:val="00D00AC2"/>
    <w:rsid w:val="00D13099"/>
    <w:rsid w:val="00D46178"/>
    <w:rsid w:val="00D80DCC"/>
    <w:rsid w:val="00D8451D"/>
    <w:rsid w:val="00DB1136"/>
    <w:rsid w:val="00DC7C8B"/>
    <w:rsid w:val="00DD07FD"/>
    <w:rsid w:val="00DE0094"/>
    <w:rsid w:val="00DE66D8"/>
    <w:rsid w:val="00E16376"/>
    <w:rsid w:val="00E16664"/>
    <w:rsid w:val="00E2327B"/>
    <w:rsid w:val="00E320A7"/>
    <w:rsid w:val="00E5599B"/>
    <w:rsid w:val="00E6198B"/>
    <w:rsid w:val="00E65939"/>
    <w:rsid w:val="00E84628"/>
    <w:rsid w:val="00E85192"/>
    <w:rsid w:val="00EA3D35"/>
    <w:rsid w:val="00EC5790"/>
    <w:rsid w:val="00ED7607"/>
    <w:rsid w:val="00EF2AC3"/>
    <w:rsid w:val="00F43DE5"/>
    <w:rsid w:val="00F80E0A"/>
    <w:rsid w:val="00F85480"/>
    <w:rsid w:val="00F96EF0"/>
    <w:rsid w:val="00FA119E"/>
    <w:rsid w:val="00FA1473"/>
    <w:rsid w:val="00FB1275"/>
    <w:rsid w:val="00FC6159"/>
    <w:rsid w:val="00FD2F6E"/>
    <w:rsid w:val="00FE4735"/>
    <w:rsid w:val="00FF4E8E"/>
    <w:rsid w:val="00FF687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6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017E9A"/>
    <w:rPr>
      <w:color w:val="0000FF"/>
      <w:u w:val="single"/>
    </w:rPr>
  </w:style>
  <w:style w:type="paragraph" w:styleId="z-Hautduformulaire">
    <w:name w:val="HTML Top of Form"/>
    <w:basedOn w:val="Normal"/>
    <w:next w:val="Normal"/>
    <w:link w:val="z-HautduformulaireCar"/>
    <w:hidden/>
    <w:uiPriority w:val="99"/>
    <w:semiHidden/>
    <w:unhideWhenUsed/>
    <w:rsid w:val="00017E9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HautduformulaireCar">
    <w:name w:val="z-Haut du formulaire Car"/>
    <w:basedOn w:val="Policepardfaut"/>
    <w:link w:val="z-Hautduformulaire"/>
    <w:uiPriority w:val="99"/>
    <w:semiHidden/>
    <w:rsid w:val="00017E9A"/>
    <w:rPr>
      <w:rFonts w:ascii="Arial" w:eastAsia="Times New Roman" w:hAnsi="Arial" w:cs="Arial"/>
      <w:vanish/>
      <w:sz w:val="16"/>
      <w:szCs w:val="16"/>
    </w:rPr>
  </w:style>
  <w:style w:type="paragraph" w:styleId="z-Basduformulaire">
    <w:name w:val="HTML Bottom of Form"/>
    <w:basedOn w:val="Normal"/>
    <w:next w:val="Normal"/>
    <w:link w:val="z-BasduformulaireCar"/>
    <w:hidden/>
    <w:uiPriority w:val="99"/>
    <w:semiHidden/>
    <w:unhideWhenUsed/>
    <w:rsid w:val="00017E9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asduformulaireCar">
    <w:name w:val="z-Bas du formulaire Car"/>
    <w:basedOn w:val="Policepardfaut"/>
    <w:link w:val="z-Basduformulaire"/>
    <w:uiPriority w:val="99"/>
    <w:semiHidden/>
    <w:rsid w:val="00017E9A"/>
    <w:rPr>
      <w:rFonts w:ascii="Arial" w:eastAsia="Times New Roman" w:hAnsi="Arial" w:cs="Arial"/>
      <w:vanish/>
      <w:sz w:val="16"/>
      <w:szCs w:val="16"/>
    </w:rPr>
  </w:style>
  <w:style w:type="paragraph" w:styleId="Textedebulles">
    <w:name w:val="Balloon Text"/>
    <w:basedOn w:val="Normal"/>
    <w:link w:val="TextedebullesCar"/>
    <w:uiPriority w:val="99"/>
    <w:semiHidden/>
    <w:unhideWhenUsed/>
    <w:rsid w:val="00017E9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17E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679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dis.un.org/systemConsole/userAdmin/setUserVariables/pgSelectProgPlan.asp?viewChoice=programme&amp;key=8794" TargetMode="External"/><Relationship Id="rId13" Type="http://schemas.openxmlformats.org/officeDocument/2006/relationships/image" Target="media/image5.gif"/><Relationship Id="rId18" Type="http://schemas.openxmlformats.org/officeDocument/2006/relationships/hyperlink" Target="http://imdis.un.org/systemConsole/userAdmin/setUserVariables/pgChangePassword.asp?reason=change&amp;returnPage=xsxprogrammeMgmtxsxmonitoringxsxviewStatusxsxpgViewOutputsStatus.aspxqxstatusCodexex1xaxpElementCodexex15003xaxunassignedxex&amp;key=2172" TargetMode="External"/><Relationship Id="rId26" Type="http://schemas.openxmlformats.org/officeDocument/2006/relationships/image" Target="media/image12.gif"/><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control" Target="activeX/activeX1.xml"/><Relationship Id="rId34" Type="http://schemas.openxmlformats.org/officeDocument/2006/relationships/hyperlink" Target="http://imdis.un.org/programmeMgmt/monitoring/viewStatus/pgViewOutput.asp?outputCode=134793&amp;activityGroupCode=11&amp;pElementCode=15003&amp;detailLevel=brief&amp;fromSearch=&amp;key=5257" TargetMode="External"/><Relationship Id="rId7" Type="http://schemas.openxmlformats.org/officeDocument/2006/relationships/image" Target="media/image2.gif"/><Relationship Id="rId12" Type="http://schemas.openxmlformats.org/officeDocument/2006/relationships/hyperlink" Target="javascript:confirmHideTotals()" TargetMode="External"/><Relationship Id="rId17" Type="http://schemas.openxmlformats.org/officeDocument/2006/relationships/image" Target="media/image7.gif"/><Relationship Id="rId25" Type="http://schemas.openxmlformats.org/officeDocument/2006/relationships/hyperlink" Target="http://imdis.un.org/programmeMgmt/monitoring/viewStatus/pgViewActivity.asp?activityGroupCode=6&amp;pElementCode=15003&amp;activityCode=149604&amp;detailLevel=brief&amp;groupTitle=outputs&amp;key=4519" TargetMode="External"/><Relationship Id="rId33" Type="http://schemas.openxmlformats.org/officeDocument/2006/relationships/hyperlink" Target="http://imdis.un.org/programmeMgmt/monitoring/verifyOutputStatus/pgSetVerification.asp?outputCode=134793&amp;returnPage=xsxprogrammeMgmtxsxmonitoringxsxviewStatusxsxpgViewOutputsStatus.asp&amp;pElementCode=15003&amp;outputGroup=11&amp;activityCode=149623&amp;verification=monitoringInProgress&amp;key=429" TargetMode="External"/><Relationship Id="rId38" Type="http://schemas.openxmlformats.org/officeDocument/2006/relationships/hyperlink" Target="http://imdis.un.org/programmeMgmt/monitoring/viewStatus/pgViewOutput.asp?activityGroupCode=14&amp;activityCode=149631&amp;pElementCode=15003&amp;outputCode=53833&amp;key=5398" TargetMode="External"/><Relationship Id="rId2" Type="http://schemas.openxmlformats.org/officeDocument/2006/relationships/settings" Target="settings.xml"/><Relationship Id="rId16" Type="http://schemas.openxmlformats.org/officeDocument/2006/relationships/hyperlink" Target="javascript:confirmMark(%22xsxprogrammeMgmtxsxmonitoringxsxviewStatusxsxpgViewOutputsStatus.aspxqxstatusCodexex1xaxpElementCodexex15003xaxunassignedxex%22)" TargetMode="External"/><Relationship Id="rId20" Type="http://schemas.openxmlformats.org/officeDocument/2006/relationships/image" Target="media/image9.wmf"/><Relationship Id="rId29" Type="http://schemas.openxmlformats.org/officeDocument/2006/relationships/hyperlink" Target="http://imdis.un.org/programmeMgmt/monitoring/viewStatus/pgViewOutput.asp?outputCode=115515&amp;activityGroupCode=7&amp;pElementCode=15003&amp;level=&amp;fromSearch=&amp;key=9457" TargetMode="External"/><Relationship Id="rId1" Type="http://schemas.openxmlformats.org/officeDocument/2006/relationships/styles" Target="styles.xml"/><Relationship Id="rId6" Type="http://schemas.openxmlformats.org/officeDocument/2006/relationships/hyperlink" Target="http://imdis.un.org/programmeMgmt/monitoring/viewStatus/pgViewSummary.asp?pElementCode=15003&amp;unassigned=&amp;key=7398" TargetMode="External"/><Relationship Id="rId11" Type="http://schemas.openxmlformats.org/officeDocument/2006/relationships/image" Target="media/image4.gif"/><Relationship Id="rId24" Type="http://schemas.openxmlformats.org/officeDocument/2006/relationships/image" Target="media/image11.gif"/><Relationship Id="rId32" Type="http://schemas.openxmlformats.org/officeDocument/2006/relationships/hyperlink" Target="http://imdis.un.org/programmeMgmt/monitoring/viewStatus/pgViewOutput.asp?outputCode=57674&amp;activityGroupCode=8&amp;pElementCode=15003&amp;fromSearch=&amp;key=8745" TargetMode="External"/><Relationship Id="rId37" Type="http://schemas.openxmlformats.org/officeDocument/2006/relationships/hyperlink" Target="http://imdis.un.org/programmeMgmt/monitoring/viewStatus/pgViewOutput.asp?activityGroupCode=13&amp;activityCode=149608&amp;pElementCode=15003&amp;outputCode=53350&amp;key=4452" TargetMode="External"/><Relationship Id="rId40" Type="http://schemas.openxmlformats.org/officeDocument/2006/relationships/theme" Target="theme/theme1.xml"/><Relationship Id="rId5" Type="http://schemas.openxmlformats.org/officeDocument/2006/relationships/image" Target="media/image1.gif"/><Relationship Id="rId15" Type="http://schemas.openxmlformats.org/officeDocument/2006/relationships/image" Target="media/image6.gif"/><Relationship Id="rId23" Type="http://schemas.openxmlformats.org/officeDocument/2006/relationships/control" Target="activeX/activeX2.xml"/><Relationship Id="rId28" Type="http://schemas.openxmlformats.org/officeDocument/2006/relationships/hyperlink" Target="http://imdis.un.org/programmeMgmt/monitoring/viewStatus/pgViewOutput.asp?outputCode=115513&amp;activityGroupCode=7&amp;pElementCode=15003&amp;level=&amp;fromSearch=&amp;key=797" TargetMode="External"/><Relationship Id="rId36" Type="http://schemas.openxmlformats.org/officeDocument/2006/relationships/hyperlink" Target="http://imdis.un.org/programmeMgmt/monitoring/viewStatus/pgViewOutput.asp?outputCode=134798&amp;activityGroupCode=11&amp;pElementCode=15003&amp;detailLevel=brief&amp;fromSearch=&amp;key=1908" TargetMode="External"/><Relationship Id="rId10" Type="http://schemas.openxmlformats.org/officeDocument/2006/relationships/hyperlink" Target="http://imdis.un.org/programmeMgmt/reportGeneration/selectParameters/pgSelectReport.asp?key=9278" TargetMode="External"/><Relationship Id="rId19" Type="http://schemas.openxmlformats.org/officeDocument/2006/relationships/image" Target="media/image8.gif"/><Relationship Id="rId31" Type="http://schemas.openxmlformats.org/officeDocument/2006/relationships/hyperlink" Target="http://imdis.un.org/programmeMgmt/monitoring/viewStatus/pgViewOutput.asp?outputCode=57676&amp;activityGroupCode=8&amp;pElementCode=15003&amp;fromSearch=&amp;key=9115" TargetMode="External"/><Relationship Id="rId4" Type="http://schemas.openxmlformats.org/officeDocument/2006/relationships/hyperlink" Target="http://imdis.un.org/systemConsole/userAdmin/authenticateUser/logout.asp?key=7692" TargetMode="External"/><Relationship Id="rId9" Type="http://schemas.openxmlformats.org/officeDocument/2006/relationships/image" Target="media/image3.gif"/><Relationship Id="rId14" Type="http://schemas.openxmlformats.org/officeDocument/2006/relationships/hyperlink" Target="javascript:enterSearchTerms(%22/sharedCode/commonPages/pgEnterSearchTerms.asp%22)" TargetMode="External"/><Relationship Id="rId22" Type="http://schemas.openxmlformats.org/officeDocument/2006/relationships/image" Target="media/image10.wmf"/><Relationship Id="rId27" Type="http://schemas.openxmlformats.org/officeDocument/2006/relationships/hyperlink" Target="http://imdis.un.org/programmeMgmt/monitoring/viewStatus/pgViewOutput.asp?outputCode=115518&amp;activityGroupCode=7&amp;pElementCode=15003&amp;level=&amp;fromSearch=&amp;key=7447" TargetMode="External"/><Relationship Id="rId30" Type="http://schemas.openxmlformats.org/officeDocument/2006/relationships/hyperlink" Target="http://imdis.un.org/programmeMgmt/monitoring/viewStatus/pgViewOutput.asp?outputCode=57673&amp;activityGroupCode=8&amp;pElementCode=15003&amp;fromSearch=&amp;key=8561" TargetMode="External"/><Relationship Id="rId35" Type="http://schemas.openxmlformats.org/officeDocument/2006/relationships/hyperlink" Target="http://imdis.un.org/programmeMgmt/monitoring/viewStatus/pgViewOutput.asp?outputCode=134795&amp;activityGroupCode=11&amp;pElementCode=15003&amp;detailLevel=brief&amp;fromSearch=&amp;key=3918"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848</Words>
  <Characters>4837</Characters>
  <Application>Microsoft Office Word</Application>
  <DocSecurity>0</DocSecurity>
  <Lines>40</Lines>
  <Paragraphs>11</Paragraphs>
  <ScaleCrop>false</ScaleCrop>
  <Company> </Company>
  <LinksUpToDate>false</LinksUpToDate>
  <CharactersWithSpaces>5674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2013-01-08T16:26:00Z</dcterms:created>
  <dcterms:modified xsi:type="dcterms:W3CDTF">2013-01-08T16:29:00Z</dcterms:modified>
</cp:coreProperties>
</file>