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356" w:type="dxa"/>
        <w:tblInd w:w="78" w:type="dxa"/>
        <w:tblLook w:val="0000"/>
      </w:tblPr>
      <w:tblGrid>
        <w:gridCol w:w="4283"/>
        <w:gridCol w:w="2055"/>
        <w:gridCol w:w="4607"/>
        <w:gridCol w:w="411"/>
      </w:tblGrid>
      <w:tr w:rsidR="00CB24C3" w:rsidTr="00C43558">
        <w:tblPrEx>
          <w:tblCellMar>
            <w:top w:w="0" w:type="dxa"/>
            <w:bottom w:w="0" w:type="dxa"/>
          </w:tblCellMar>
        </w:tblPrEx>
        <w:trPr>
          <w:trHeight w:val="1258"/>
        </w:trPr>
        <w:tc>
          <w:tcPr>
            <w:tcW w:w="4283" w:type="dxa"/>
          </w:tcPr>
          <w:p w:rsidR="009429E1" w:rsidRPr="00C43558" w:rsidRDefault="009429E1" w:rsidP="00C43558">
            <w:pPr>
              <w:ind w:right="-988"/>
              <w:rPr>
                <w:rFonts w:ascii="Eurostile" w:hAnsi="Eurostile"/>
                <w:bCs/>
                <w:color w:val="31849B" w:themeColor="accent5" w:themeShade="BF"/>
                <w:sz w:val="28"/>
                <w:szCs w:val="28"/>
              </w:rPr>
            </w:pPr>
            <w:r w:rsidRPr="00C43558">
              <w:rPr>
                <w:rFonts w:ascii="Eurostile" w:hAnsi="Eurostile"/>
                <w:bCs/>
                <w:color w:val="31849B" w:themeColor="accent5" w:themeShade="BF"/>
                <w:sz w:val="28"/>
                <w:szCs w:val="28"/>
              </w:rPr>
              <w:pict>
                <v:rect id="_x0000_s1026" style="position:absolute;margin-left:-7.2pt;margin-top:9.05pt;width:280.8pt;height:43.2pt;z-index:-251658240" o:allowincell="f" strokecolor="white"/>
              </w:pict>
            </w:r>
            <w:r w:rsidRPr="00C43558">
              <w:rPr>
                <w:rFonts w:ascii="Eurostile" w:hAnsi="Eurostile"/>
                <w:bCs/>
                <w:color w:val="31849B" w:themeColor="accent5" w:themeShade="BF"/>
                <w:sz w:val="28"/>
                <w:szCs w:val="28"/>
              </w:rPr>
              <w:t>Nations Unies</w:t>
            </w:r>
          </w:p>
          <w:p w:rsidR="009429E1" w:rsidRPr="00C43558" w:rsidRDefault="009429E1" w:rsidP="00C43558">
            <w:pPr>
              <w:pStyle w:val="Titre6"/>
              <w:spacing w:before="0"/>
              <w:ind w:right="-988"/>
              <w:rPr>
                <w:rFonts w:ascii="Eurostile" w:hAnsi="Eurostile"/>
                <w:bCs/>
                <w:i w:val="0"/>
                <w:iCs w:val="0"/>
                <w:color w:val="31849B" w:themeColor="accent5" w:themeShade="BF"/>
                <w:sz w:val="28"/>
                <w:szCs w:val="28"/>
              </w:rPr>
            </w:pPr>
            <w:r w:rsidRPr="00C43558">
              <w:rPr>
                <w:rFonts w:ascii="Eurostile" w:hAnsi="Eurostile"/>
                <w:bCs/>
                <w:i w:val="0"/>
                <w:iCs w:val="0"/>
                <w:noProof/>
                <w:color w:val="31849B" w:themeColor="accent5" w:themeShade="BF"/>
                <w:sz w:val="28"/>
                <w:szCs w:val="28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margin-left:7in;margin-top:11.5pt;width:6pt;height:11.15pt;z-index:251658240" strokecolor="white">
                  <v:textbox style="mso-next-textbox:#_x0000_s1027">
                    <w:txbxContent>
                      <w:p w:rsidR="009429E1" w:rsidRPr="00C545FD" w:rsidRDefault="009429E1" w:rsidP="009429E1"/>
                    </w:txbxContent>
                  </v:textbox>
                </v:shape>
              </w:pict>
            </w:r>
            <w:r w:rsidRPr="00C43558">
              <w:rPr>
                <w:rFonts w:ascii="Eurostile" w:hAnsi="Eurostile"/>
                <w:bCs/>
                <w:i w:val="0"/>
                <w:iCs w:val="0"/>
                <w:noProof/>
                <w:color w:val="31849B" w:themeColor="accent5" w:themeShade="BF"/>
                <w:sz w:val="28"/>
                <w:szCs w:val="28"/>
              </w:rPr>
              <w:t>Commission économique pour l’Afrique</w:t>
            </w:r>
          </w:p>
          <w:p w:rsidR="00CB24C3" w:rsidRPr="009C192D" w:rsidRDefault="009429E1" w:rsidP="00C43558">
            <w:pPr>
              <w:ind w:right="-988"/>
              <w:rPr>
                <w:rFonts w:ascii="Eurostile" w:hAnsi="Eurostile"/>
                <w:b/>
                <w:color w:val="31849B" w:themeColor="accent5" w:themeShade="BF"/>
              </w:rPr>
            </w:pPr>
            <w:r w:rsidRPr="00C43558">
              <w:rPr>
                <w:rFonts w:ascii="Eurostile" w:hAnsi="Eurostile"/>
                <w:b/>
                <w:color w:val="31849B" w:themeColor="accent5" w:themeShade="BF"/>
                <w:sz w:val="28"/>
                <w:szCs w:val="28"/>
              </w:rPr>
              <w:t xml:space="preserve">Bureau pour l’Afrique du Nord </w:t>
            </w:r>
          </w:p>
        </w:tc>
        <w:tc>
          <w:tcPr>
            <w:tcW w:w="2055" w:type="dxa"/>
          </w:tcPr>
          <w:p w:rsidR="00CB24C3" w:rsidRDefault="009429E1" w:rsidP="009429E1">
            <w:pPr>
              <w:spacing w:after="200" w:line="276" w:lineRule="auto"/>
              <w:ind w:left="-993" w:right="-988"/>
              <w:jc w:val="center"/>
              <w:rPr>
                <w:rFonts w:ascii="Eurostile" w:hAnsi="Eurostile"/>
                <w:bCs/>
                <w:sz w:val="22"/>
                <w:szCs w:val="22"/>
              </w:rPr>
            </w:pPr>
            <w:r w:rsidRPr="009429E1">
              <w:rPr>
                <w:rFonts w:ascii="Eurostile" w:hAnsi="Eurostile"/>
                <w:bCs/>
                <w:sz w:val="22"/>
                <w:szCs w:val="22"/>
              </w:rPr>
              <w:drawing>
                <wp:inline distT="0" distB="0" distL="0" distR="0">
                  <wp:extent cx="952500" cy="781050"/>
                  <wp:effectExtent l="19050" t="0" r="0" b="0"/>
                  <wp:docPr id="1" name="Image 1" descr="Logo N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N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269" cy="7890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18" w:type="dxa"/>
            <w:gridSpan w:val="2"/>
          </w:tcPr>
          <w:p w:rsidR="009C192D" w:rsidRPr="00C43558" w:rsidRDefault="009C192D" w:rsidP="00C43558">
            <w:pPr>
              <w:ind w:left="-993" w:right="175"/>
              <w:jc w:val="right"/>
              <w:rPr>
                <w:rFonts w:ascii="Eurostile" w:hAnsi="Eurostile"/>
                <w:bCs/>
                <w:color w:val="31849B" w:themeColor="accent5" w:themeShade="BF"/>
                <w:sz w:val="28"/>
                <w:szCs w:val="28"/>
              </w:rPr>
            </w:pPr>
            <w:bookmarkStart w:id="0" w:name="OLE_LINK12"/>
            <w:bookmarkStart w:id="1" w:name="OLE_LINK13"/>
            <w:r w:rsidRPr="00C43558">
              <w:rPr>
                <w:rFonts w:ascii="Eurostile" w:hAnsi="Eurostile"/>
                <w:bCs/>
                <w:color w:val="31849B" w:themeColor="accent5" w:themeShade="BF"/>
                <w:sz w:val="28"/>
                <w:szCs w:val="28"/>
              </w:rPr>
              <w:pict>
                <v:rect id="Rectangle 3" o:spid="_x0000_s1028" style="position:absolute;left:0;text-align:left;margin-left:-7.2pt;margin-top:9.05pt;width:280.8pt;height:43.2pt;z-index:-25165619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" o:allowincell="f" strokecolor="white"/>
              </w:pict>
            </w:r>
            <w:r w:rsidRPr="00C43558">
              <w:rPr>
                <w:rFonts w:ascii="Eurostile" w:hAnsi="Eurostile"/>
                <w:bCs/>
                <w:color w:val="31849B" w:themeColor="accent5" w:themeShade="BF"/>
                <w:sz w:val="28"/>
                <w:szCs w:val="28"/>
              </w:rPr>
              <w:t>United Nations</w:t>
            </w:r>
          </w:p>
          <w:p w:rsidR="009C192D" w:rsidRPr="00C43558" w:rsidRDefault="009C192D" w:rsidP="00C43558">
            <w:pPr>
              <w:pStyle w:val="Titre6"/>
              <w:spacing w:before="0"/>
              <w:ind w:left="-993" w:right="175"/>
              <w:jc w:val="right"/>
              <w:rPr>
                <w:rFonts w:ascii="Eurostile" w:eastAsia="Times New Roman" w:hAnsi="Eurostile" w:cs="Times New Roman"/>
                <w:bCs/>
                <w:i w:val="0"/>
                <w:iCs w:val="0"/>
                <w:color w:val="31849B" w:themeColor="accent5" w:themeShade="BF"/>
                <w:sz w:val="28"/>
                <w:szCs w:val="28"/>
              </w:rPr>
            </w:pPr>
            <w:r w:rsidRPr="00C43558">
              <w:rPr>
                <w:rFonts w:ascii="Eurostile" w:eastAsia="Times New Roman" w:hAnsi="Eurostile" w:cs="Times New Roman"/>
                <w:bCs/>
                <w:i w:val="0"/>
                <w:iCs w:val="0"/>
                <w:color w:val="31849B" w:themeColor="accent5" w:themeShade="BF"/>
                <w:sz w:val="28"/>
                <w:szCs w:val="28"/>
              </w:rPr>
              <w:pict>
                <v:shape id="Text Box 4" o:spid="_x0000_s1029" type="#_x0000_t202" style="position:absolute;left:0;text-align:left;margin-left:7in;margin-top:11.5pt;width:6pt;height:11.1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" strokecolor="white">
                  <v:textbox>
                    <w:txbxContent>
                      <w:p w:rsidR="009C192D" w:rsidRPr="00C545FD" w:rsidRDefault="009C192D" w:rsidP="009C192D"/>
                    </w:txbxContent>
                  </v:textbox>
                </v:shape>
              </w:pict>
            </w:r>
            <w:r w:rsidRPr="00C43558">
              <w:rPr>
                <w:rFonts w:ascii="Eurostile" w:eastAsia="Times New Roman" w:hAnsi="Eurostile" w:cs="Times New Roman"/>
                <w:bCs/>
                <w:i w:val="0"/>
                <w:iCs w:val="0"/>
                <w:color w:val="31849B" w:themeColor="accent5" w:themeShade="BF"/>
                <w:sz w:val="28"/>
                <w:szCs w:val="28"/>
              </w:rPr>
              <w:t>Economic Commission for Africa</w:t>
            </w:r>
          </w:p>
          <w:p w:rsidR="009C192D" w:rsidRPr="00C43558" w:rsidRDefault="009C192D" w:rsidP="00C43558">
            <w:pPr>
              <w:ind w:left="-993" w:right="175"/>
              <w:jc w:val="right"/>
              <w:rPr>
                <w:rFonts w:ascii="Eurostile" w:hAnsi="Eurostile"/>
                <w:b/>
                <w:color w:val="31849B" w:themeColor="accent5" w:themeShade="BF"/>
                <w:sz w:val="28"/>
                <w:szCs w:val="28"/>
              </w:rPr>
            </w:pPr>
            <w:r w:rsidRPr="00C43558">
              <w:rPr>
                <w:rFonts w:ascii="Eurostile" w:hAnsi="Eurostile"/>
                <w:b/>
                <w:color w:val="31849B" w:themeColor="accent5" w:themeShade="BF"/>
                <w:sz w:val="28"/>
                <w:szCs w:val="28"/>
              </w:rPr>
              <w:t xml:space="preserve">Office for North Africa </w:t>
            </w:r>
          </w:p>
          <w:bookmarkEnd w:id="0"/>
          <w:bookmarkEnd w:id="1"/>
          <w:p w:rsidR="00CB24C3" w:rsidRPr="009C192D" w:rsidRDefault="00CB24C3" w:rsidP="00C43558">
            <w:pPr>
              <w:bidi/>
              <w:ind w:left="-993" w:right="-108"/>
              <w:jc w:val="both"/>
              <w:rPr>
                <w:rFonts w:ascii="Eurostile" w:hAnsi="Eurostile"/>
                <w:bCs/>
                <w:color w:val="31849B" w:themeColor="accent5" w:themeShade="BF"/>
              </w:rPr>
            </w:pPr>
          </w:p>
        </w:tc>
      </w:tr>
      <w:tr w:rsidR="009C192D" w:rsidTr="00C43558">
        <w:tblPrEx>
          <w:tblCellMar>
            <w:top w:w="0" w:type="dxa"/>
            <w:bottom w:w="0" w:type="dxa"/>
          </w:tblCellMar>
        </w:tblPrEx>
        <w:trPr>
          <w:gridAfter w:val="1"/>
          <w:wAfter w:w="411" w:type="dxa"/>
          <w:trHeight w:val="1258"/>
        </w:trPr>
        <w:tc>
          <w:tcPr>
            <w:tcW w:w="10945" w:type="dxa"/>
            <w:gridSpan w:val="3"/>
          </w:tcPr>
          <w:p w:rsidR="009C192D" w:rsidRPr="009C192D" w:rsidRDefault="009C192D" w:rsidP="009C192D">
            <w:pPr>
              <w:bidi/>
              <w:ind w:left="-993" w:right="-988"/>
              <w:jc w:val="center"/>
              <w:rPr>
                <w:rFonts w:asciiTheme="majorBidi" w:hAnsiTheme="majorBidi" w:cstheme="majorBidi"/>
                <w:color w:val="31849B" w:themeColor="accent5" w:themeShade="BF"/>
                <w:sz w:val="36"/>
                <w:szCs w:val="36"/>
                <w:rtl/>
              </w:rPr>
            </w:pPr>
            <w:proofErr w:type="gramStart"/>
            <w:r w:rsidRPr="009C192D">
              <w:rPr>
                <w:rFonts w:asciiTheme="majorBidi" w:hAnsiTheme="majorBidi" w:cstheme="majorBidi"/>
                <w:color w:val="31849B" w:themeColor="accent5" w:themeShade="BF"/>
                <w:sz w:val="36"/>
                <w:szCs w:val="36"/>
                <w:rtl/>
              </w:rPr>
              <w:t>الأم</w:t>
            </w:r>
            <w:r w:rsidRPr="009C192D">
              <w:rPr>
                <w:rFonts w:asciiTheme="majorBidi" w:hAnsiTheme="majorBidi" w:cstheme="majorBidi"/>
                <w:color w:val="31849B" w:themeColor="accent5" w:themeShade="BF"/>
                <w:sz w:val="36"/>
                <w:szCs w:val="36"/>
                <w:rtl/>
                <w:lang w:bidi="ar-MA"/>
              </w:rPr>
              <w:t>ـ</w:t>
            </w:r>
            <w:r w:rsidRPr="009C192D">
              <w:rPr>
                <w:rFonts w:asciiTheme="majorBidi" w:hAnsiTheme="majorBidi" w:cstheme="majorBidi"/>
                <w:color w:val="31849B" w:themeColor="accent5" w:themeShade="BF"/>
                <w:sz w:val="36"/>
                <w:szCs w:val="36"/>
                <w:rtl/>
              </w:rPr>
              <w:t>م</w:t>
            </w:r>
            <w:proofErr w:type="gramEnd"/>
            <w:r w:rsidRPr="009C192D">
              <w:rPr>
                <w:rFonts w:asciiTheme="majorBidi" w:hAnsiTheme="majorBidi" w:cstheme="majorBidi"/>
                <w:color w:val="31849B" w:themeColor="accent5" w:themeShade="BF"/>
                <w:sz w:val="36"/>
                <w:szCs w:val="36"/>
                <w:rtl/>
              </w:rPr>
              <w:t xml:space="preserve"> </w:t>
            </w:r>
            <w:proofErr w:type="spellStart"/>
            <w:r w:rsidRPr="009C192D">
              <w:rPr>
                <w:rFonts w:asciiTheme="majorBidi" w:hAnsiTheme="majorBidi" w:cstheme="majorBidi"/>
                <w:color w:val="31849B" w:themeColor="accent5" w:themeShade="BF"/>
                <w:sz w:val="36"/>
                <w:szCs w:val="36"/>
                <w:rtl/>
              </w:rPr>
              <w:t>المتح</w:t>
            </w:r>
            <w:proofErr w:type="spellEnd"/>
            <w:r w:rsidRPr="009C192D">
              <w:rPr>
                <w:rFonts w:asciiTheme="majorBidi" w:hAnsiTheme="majorBidi" w:cstheme="majorBidi"/>
                <w:color w:val="31849B" w:themeColor="accent5" w:themeShade="BF"/>
                <w:sz w:val="36"/>
                <w:szCs w:val="36"/>
                <w:rtl/>
                <w:lang w:bidi="ar-MA"/>
              </w:rPr>
              <w:t>ـ</w:t>
            </w:r>
            <w:proofErr w:type="spellStart"/>
            <w:r w:rsidRPr="009C192D">
              <w:rPr>
                <w:rFonts w:asciiTheme="majorBidi" w:hAnsiTheme="majorBidi" w:cstheme="majorBidi"/>
                <w:color w:val="31849B" w:themeColor="accent5" w:themeShade="BF"/>
                <w:sz w:val="36"/>
                <w:szCs w:val="36"/>
                <w:rtl/>
              </w:rPr>
              <w:t>دة</w:t>
            </w:r>
            <w:proofErr w:type="spellEnd"/>
          </w:p>
          <w:p w:rsidR="009C192D" w:rsidRPr="009C192D" w:rsidRDefault="009C192D" w:rsidP="009C192D">
            <w:pPr>
              <w:pStyle w:val="Titre1"/>
              <w:bidi/>
              <w:ind w:left="-993" w:right="-988"/>
              <w:rPr>
                <w:rFonts w:asciiTheme="majorBidi" w:hAnsiTheme="majorBidi" w:cstheme="majorBidi"/>
                <w:color w:val="31849B" w:themeColor="accent5" w:themeShade="BF"/>
                <w:sz w:val="36"/>
                <w:szCs w:val="36"/>
              </w:rPr>
            </w:pPr>
            <w:r w:rsidRPr="009C192D">
              <w:rPr>
                <w:rFonts w:asciiTheme="majorBidi" w:hAnsiTheme="majorBidi" w:cstheme="majorBidi"/>
                <w:color w:val="31849B" w:themeColor="accent5" w:themeShade="BF"/>
                <w:sz w:val="36"/>
                <w:szCs w:val="36"/>
                <w:rtl/>
              </w:rPr>
              <w:t>اللجن</w:t>
            </w:r>
            <w:r w:rsidRPr="009C192D">
              <w:rPr>
                <w:rFonts w:asciiTheme="majorBidi" w:hAnsiTheme="majorBidi" w:cstheme="majorBidi"/>
                <w:color w:val="31849B" w:themeColor="accent5" w:themeShade="BF"/>
                <w:sz w:val="36"/>
                <w:szCs w:val="36"/>
                <w:rtl/>
                <w:lang w:bidi="ar-MA"/>
              </w:rPr>
              <w:t>ـ</w:t>
            </w:r>
            <w:r w:rsidRPr="009C192D">
              <w:rPr>
                <w:rFonts w:asciiTheme="majorBidi" w:hAnsiTheme="majorBidi" w:cstheme="majorBidi"/>
                <w:color w:val="31849B" w:themeColor="accent5" w:themeShade="BF"/>
                <w:sz w:val="36"/>
                <w:szCs w:val="36"/>
                <w:rtl/>
              </w:rPr>
              <w:t>ة الاقتصادي</w:t>
            </w:r>
            <w:r w:rsidRPr="009C192D">
              <w:rPr>
                <w:rFonts w:asciiTheme="majorBidi" w:hAnsiTheme="majorBidi" w:cstheme="majorBidi"/>
                <w:color w:val="31849B" w:themeColor="accent5" w:themeShade="BF"/>
                <w:sz w:val="36"/>
                <w:szCs w:val="36"/>
                <w:rtl/>
                <w:lang w:bidi="ar-MA"/>
              </w:rPr>
              <w:t>ـ</w:t>
            </w:r>
            <w:r w:rsidRPr="009C192D">
              <w:rPr>
                <w:rFonts w:asciiTheme="majorBidi" w:hAnsiTheme="majorBidi" w:cstheme="majorBidi"/>
                <w:color w:val="31849B" w:themeColor="accent5" w:themeShade="BF"/>
                <w:sz w:val="36"/>
                <w:szCs w:val="36"/>
                <w:rtl/>
              </w:rPr>
              <w:t>ة لأفريقي</w:t>
            </w:r>
            <w:r w:rsidRPr="009C192D">
              <w:rPr>
                <w:rFonts w:asciiTheme="majorBidi" w:hAnsiTheme="majorBidi" w:cstheme="majorBidi"/>
                <w:color w:val="31849B" w:themeColor="accent5" w:themeShade="BF"/>
                <w:sz w:val="36"/>
                <w:szCs w:val="36"/>
                <w:rtl/>
                <w:lang w:bidi="ar-MA"/>
              </w:rPr>
              <w:t>ـ</w:t>
            </w:r>
            <w:r w:rsidRPr="009C192D">
              <w:rPr>
                <w:rFonts w:asciiTheme="majorBidi" w:hAnsiTheme="majorBidi" w:cstheme="majorBidi"/>
                <w:color w:val="31849B" w:themeColor="accent5" w:themeShade="BF"/>
                <w:sz w:val="36"/>
                <w:szCs w:val="36"/>
                <w:rtl/>
              </w:rPr>
              <w:t>ا</w:t>
            </w:r>
          </w:p>
          <w:p w:rsidR="009C192D" w:rsidRPr="00955AE7" w:rsidRDefault="009C192D" w:rsidP="009C192D">
            <w:pPr>
              <w:bidi/>
              <w:ind w:left="-993" w:right="-988"/>
              <w:jc w:val="center"/>
              <w:rPr>
                <w:rFonts w:asciiTheme="majorBidi" w:hAnsiTheme="majorBidi" w:cstheme="majorBidi"/>
                <w:color w:val="31849B" w:themeColor="accent5" w:themeShade="BF"/>
                <w:sz w:val="28"/>
                <w:szCs w:val="28"/>
                <w:rtl/>
              </w:rPr>
            </w:pPr>
            <w:r w:rsidRPr="009C192D">
              <w:rPr>
                <w:rFonts w:asciiTheme="majorBidi" w:hAnsiTheme="majorBidi" w:cstheme="majorBidi"/>
                <w:b/>
                <w:bCs/>
                <w:color w:val="31849B" w:themeColor="accent5" w:themeShade="BF"/>
                <w:sz w:val="36"/>
                <w:szCs w:val="36"/>
                <w:rtl/>
                <w:lang w:bidi="ar-MA"/>
              </w:rPr>
              <w:t xml:space="preserve">مكتب </w:t>
            </w:r>
            <w:r w:rsidRPr="009C192D">
              <w:rPr>
                <w:rFonts w:asciiTheme="majorBidi" w:hAnsiTheme="majorBidi" w:cstheme="majorBidi"/>
                <w:b/>
                <w:bCs/>
                <w:color w:val="31849B" w:themeColor="accent5" w:themeShade="BF"/>
                <w:sz w:val="36"/>
                <w:szCs w:val="36"/>
                <w:rtl/>
              </w:rPr>
              <w:t>شمال أفريقي</w:t>
            </w:r>
            <w:r w:rsidRPr="009C192D">
              <w:rPr>
                <w:rFonts w:asciiTheme="majorBidi" w:hAnsiTheme="majorBidi" w:cstheme="majorBidi"/>
                <w:b/>
                <w:bCs/>
                <w:color w:val="31849B" w:themeColor="accent5" w:themeShade="BF"/>
                <w:sz w:val="36"/>
                <w:szCs w:val="36"/>
                <w:rtl/>
                <w:lang w:bidi="ar-MA"/>
              </w:rPr>
              <w:t>ـ</w:t>
            </w:r>
            <w:r w:rsidRPr="009C192D">
              <w:rPr>
                <w:rFonts w:asciiTheme="majorBidi" w:hAnsiTheme="majorBidi" w:cstheme="majorBidi"/>
                <w:b/>
                <w:bCs/>
                <w:color w:val="31849B" w:themeColor="accent5" w:themeShade="BF"/>
                <w:sz w:val="36"/>
                <w:szCs w:val="36"/>
                <w:rtl/>
              </w:rPr>
              <w:t>ا</w:t>
            </w:r>
          </w:p>
        </w:tc>
      </w:tr>
    </w:tbl>
    <w:p w:rsidR="00CB24C3" w:rsidRDefault="00CB24C3" w:rsidP="00CB24C3">
      <w:pPr>
        <w:ind w:left="-993" w:right="-988"/>
        <w:rPr>
          <w:rFonts w:ascii="Eurostile" w:hAnsi="Eurostile"/>
          <w:bCs/>
          <w:sz w:val="22"/>
          <w:szCs w:val="22"/>
        </w:rPr>
      </w:pPr>
    </w:p>
    <w:p w:rsidR="00C43558" w:rsidRDefault="00C43558" w:rsidP="00C43558">
      <w:pPr>
        <w:ind w:left="-993" w:right="-988"/>
        <w:jc w:val="center"/>
        <w:rPr>
          <w:rFonts w:ascii="Eurostile" w:hAnsi="Eurostile"/>
          <w:b/>
          <w:color w:val="943634" w:themeColor="accent2" w:themeShade="BF"/>
          <w:sz w:val="40"/>
          <w:szCs w:val="40"/>
          <w:lang w:val="en-US"/>
        </w:rPr>
      </w:pPr>
    </w:p>
    <w:p w:rsidR="00C43558" w:rsidRPr="00C43558" w:rsidRDefault="00C43558" w:rsidP="00C43558">
      <w:pPr>
        <w:ind w:left="-993" w:right="-1108"/>
        <w:jc w:val="center"/>
        <w:rPr>
          <w:rFonts w:ascii="Eurostile" w:hAnsi="Eurostile"/>
          <w:b/>
          <w:color w:val="943634" w:themeColor="accent2" w:themeShade="BF"/>
          <w:sz w:val="40"/>
          <w:szCs w:val="40"/>
          <w:lang w:val="en-US"/>
        </w:rPr>
      </w:pPr>
      <w:r w:rsidRPr="00C43558">
        <w:rPr>
          <w:rFonts w:ascii="Eurostile" w:hAnsi="Eurostile"/>
          <w:b/>
          <w:color w:val="943634" w:themeColor="accent2" w:themeShade="BF"/>
          <w:sz w:val="40"/>
          <w:szCs w:val="40"/>
          <w:lang w:val="en-US"/>
        </w:rPr>
        <w:t>Twenty-Eighth Meeting of the Intergovernmental</w:t>
      </w:r>
    </w:p>
    <w:p w:rsidR="00C43558" w:rsidRPr="00C43558" w:rsidRDefault="00C43558" w:rsidP="00C43558">
      <w:pPr>
        <w:ind w:left="-993" w:right="-1108"/>
        <w:jc w:val="center"/>
        <w:rPr>
          <w:rFonts w:ascii="Eurostile" w:hAnsi="Eurostile"/>
          <w:b/>
          <w:color w:val="943634" w:themeColor="accent2" w:themeShade="BF"/>
          <w:sz w:val="40"/>
          <w:szCs w:val="40"/>
          <w:lang w:val="en-US"/>
        </w:rPr>
      </w:pPr>
      <w:r w:rsidRPr="00C43558">
        <w:rPr>
          <w:rFonts w:ascii="Eurostile" w:hAnsi="Eurostile"/>
          <w:b/>
          <w:color w:val="943634" w:themeColor="accent2" w:themeShade="BF"/>
          <w:sz w:val="40"/>
          <w:szCs w:val="40"/>
          <w:lang w:val="en-US"/>
        </w:rPr>
        <w:t>Committee of Experts (ICE)</w:t>
      </w:r>
    </w:p>
    <w:p w:rsidR="00C43558" w:rsidRPr="009C192D" w:rsidRDefault="00C43558" w:rsidP="00C43558">
      <w:pPr>
        <w:ind w:left="-993" w:right="-1108" w:hanging="2160"/>
        <w:jc w:val="center"/>
        <w:rPr>
          <w:rFonts w:ascii="Eurostile" w:hAnsi="Eurostile"/>
          <w:b/>
          <w:color w:val="000000" w:themeColor="text1"/>
          <w:sz w:val="22"/>
          <w:szCs w:val="22"/>
          <w:lang w:val="en-US"/>
        </w:rPr>
      </w:pPr>
    </w:p>
    <w:p w:rsidR="00C43558" w:rsidRPr="009C192D" w:rsidRDefault="00C43558" w:rsidP="00C43558">
      <w:pPr>
        <w:pStyle w:val="Titre1"/>
        <w:ind w:left="-993" w:right="-1108"/>
        <w:rPr>
          <w:rFonts w:ascii="Eurostile" w:hAnsi="Eurostile"/>
          <w:color w:val="31849B" w:themeColor="accent5" w:themeShade="BF"/>
          <w:sz w:val="24"/>
          <w:lang w:val="en-US"/>
        </w:rPr>
      </w:pPr>
    </w:p>
    <w:p w:rsidR="00C43558" w:rsidRPr="00334161" w:rsidRDefault="00C43558" w:rsidP="00C43558">
      <w:pPr>
        <w:spacing w:after="120"/>
        <w:ind w:left="-993" w:right="-1108"/>
        <w:jc w:val="center"/>
        <w:rPr>
          <w:rFonts w:ascii="Eurostile" w:hAnsi="Eurostile" w:cstheme="majorBidi"/>
          <w:b/>
          <w:color w:val="31849B" w:themeColor="accent5" w:themeShade="BF"/>
          <w:sz w:val="28"/>
          <w:szCs w:val="28"/>
          <w:lang w:val="en-US"/>
        </w:rPr>
      </w:pPr>
      <w:r w:rsidRPr="00334161">
        <w:rPr>
          <w:rFonts w:ascii="Eurostile" w:hAnsi="Eurostile" w:cstheme="majorBidi"/>
          <w:b/>
          <w:color w:val="31849B" w:themeColor="accent5" w:themeShade="BF"/>
          <w:sz w:val="28"/>
          <w:szCs w:val="28"/>
          <w:lang w:val="en-US"/>
        </w:rPr>
        <w:t xml:space="preserve">Under the theme: </w:t>
      </w:r>
    </w:p>
    <w:p w:rsidR="00C43558" w:rsidRPr="00334161" w:rsidRDefault="00C43558" w:rsidP="00C43558">
      <w:pPr>
        <w:ind w:left="-709" w:right="-1108"/>
        <w:jc w:val="center"/>
        <w:rPr>
          <w:rFonts w:ascii="Eurostile" w:hAnsi="Eurostile"/>
          <w:b/>
          <w:color w:val="31849B" w:themeColor="accent5" w:themeShade="BF"/>
          <w:sz w:val="36"/>
          <w:szCs w:val="36"/>
          <w:lang w:val="en-US"/>
        </w:rPr>
      </w:pPr>
      <w:r w:rsidRPr="00334161">
        <w:rPr>
          <w:rFonts w:ascii="Eurostile" w:hAnsi="Eurostile" w:cstheme="majorBidi"/>
          <w:b/>
          <w:color w:val="31849B" w:themeColor="accent5" w:themeShade="BF"/>
          <w:sz w:val="36"/>
          <w:szCs w:val="36"/>
          <w:lang w:val="en-US"/>
        </w:rPr>
        <w:t>"</w:t>
      </w:r>
      <w:r w:rsidRPr="00334161">
        <w:rPr>
          <w:rFonts w:ascii="Eurostile" w:hAnsi="Eurostile" w:cstheme="majorBidi"/>
          <w:b/>
          <w:i/>
          <w:iCs/>
          <w:color w:val="31849B" w:themeColor="accent5" w:themeShade="BF"/>
          <w:sz w:val="36"/>
          <w:szCs w:val="36"/>
          <w:lang w:val="en-US"/>
        </w:rPr>
        <w:t>Promoting diversification and sophistication for the structural transformation of North African economies</w:t>
      </w:r>
      <w:r w:rsidRPr="00334161">
        <w:rPr>
          <w:rFonts w:ascii="Eurostile" w:hAnsi="Eurostile" w:cstheme="majorBidi"/>
          <w:b/>
          <w:color w:val="31849B" w:themeColor="accent5" w:themeShade="BF"/>
          <w:sz w:val="36"/>
          <w:szCs w:val="36"/>
          <w:lang w:val="en-US"/>
        </w:rPr>
        <w:t>"</w:t>
      </w:r>
    </w:p>
    <w:p w:rsidR="009429E1" w:rsidRPr="00C43558" w:rsidRDefault="009429E1" w:rsidP="00C43558">
      <w:pPr>
        <w:ind w:left="-993" w:right="-1108"/>
        <w:jc w:val="center"/>
        <w:rPr>
          <w:rFonts w:ascii="Eurostile" w:hAnsi="Eurostile"/>
          <w:bCs/>
          <w:sz w:val="22"/>
          <w:szCs w:val="22"/>
          <w:lang w:val="en-US"/>
        </w:rPr>
      </w:pPr>
    </w:p>
    <w:p w:rsidR="009429E1" w:rsidRPr="00C43558" w:rsidRDefault="009429E1" w:rsidP="00C43558">
      <w:pPr>
        <w:ind w:left="-993" w:right="-1108"/>
        <w:jc w:val="center"/>
        <w:rPr>
          <w:rFonts w:ascii="Eurostile" w:hAnsi="Eurostile"/>
          <w:bCs/>
          <w:sz w:val="22"/>
          <w:szCs w:val="22"/>
          <w:lang w:val="en-US"/>
        </w:rPr>
      </w:pPr>
    </w:p>
    <w:p w:rsidR="00CB24C3" w:rsidRPr="00334161" w:rsidRDefault="00CB24C3" w:rsidP="00C43558">
      <w:pPr>
        <w:pStyle w:val="Titre2"/>
        <w:bidi/>
        <w:ind w:left="-993" w:right="-1108"/>
        <w:jc w:val="center"/>
        <w:rPr>
          <w:rFonts w:ascii="Eurostile" w:hAnsi="Eurostile"/>
          <w:bCs w:val="0"/>
          <w:color w:val="943634" w:themeColor="accent2" w:themeShade="BF"/>
          <w:sz w:val="44"/>
          <w:szCs w:val="44"/>
        </w:rPr>
      </w:pPr>
      <w:r w:rsidRPr="00334161">
        <w:rPr>
          <w:rFonts w:ascii="Eurostile" w:hAnsi="Eurostile"/>
          <w:bCs w:val="0"/>
          <w:color w:val="943634" w:themeColor="accent2" w:themeShade="BF"/>
          <w:sz w:val="44"/>
          <w:szCs w:val="44"/>
          <w:rtl/>
        </w:rPr>
        <w:t xml:space="preserve">الاجتماع </w:t>
      </w:r>
      <w:r w:rsidRPr="00334161">
        <w:rPr>
          <w:rFonts w:ascii="Eurostile" w:hAnsi="Eurostile"/>
          <w:bCs w:val="0"/>
          <w:color w:val="943634" w:themeColor="accent2" w:themeShade="BF"/>
          <w:sz w:val="44"/>
          <w:szCs w:val="44"/>
          <w:rtl/>
          <w:lang w:bidi="ar-MA"/>
        </w:rPr>
        <w:t xml:space="preserve">الثامن </w:t>
      </w:r>
      <w:r w:rsidRPr="00334161">
        <w:rPr>
          <w:rFonts w:ascii="Eurostile" w:hAnsi="Eurostile"/>
          <w:bCs w:val="0"/>
          <w:color w:val="943634" w:themeColor="accent2" w:themeShade="BF"/>
          <w:sz w:val="44"/>
          <w:szCs w:val="44"/>
          <w:rtl/>
        </w:rPr>
        <w:t>والعشرون للجنة الخبراء الحكومية الدولية</w:t>
      </w:r>
    </w:p>
    <w:p w:rsidR="00CB24C3" w:rsidRPr="00334161" w:rsidRDefault="00CB24C3" w:rsidP="00C43558">
      <w:pPr>
        <w:ind w:left="-993" w:right="-1108"/>
        <w:jc w:val="center"/>
        <w:rPr>
          <w:rFonts w:ascii="Eurostile" w:hAnsi="Eurostile" w:cstheme="majorBidi"/>
          <w:b/>
          <w:color w:val="943634" w:themeColor="accent2" w:themeShade="BF"/>
          <w:sz w:val="32"/>
          <w:szCs w:val="32"/>
          <w:rtl/>
          <w:lang w:bidi="ar-MA"/>
        </w:rPr>
      </w:pPr>
    </w:p>
    <w:p w:rsidR="009C192D" w:rsidRPr="005B7666" w:rsidRDefault="009C192D" w:rsidP="00C43558">
      <w:pPr>
        <w:pStyle w:val="Titre1"/>
        <w:bidi/>
        <w:ind w:left="-993" w:right="-1108"/>
        <w:rPr>
          <w:rFonts w:ascii="Eurostile" w:hAnsi="Eurostile" w:cs="Traditional Arabic" w:hint="cs"/>
          <w:b w:val="0"/>
          <w:bCs/>
          <w:color w:val="943634" w:themeColor="accent2" w:themeShade="BF"/>
          <w:sz w:val="56"/>
          <w:szCs w:val="56"/>
          <w:rtl/>
          <w:lang w:bidi="ar-MA"/>
        </w:rPr>
      </w:pPr>
      <w:proofErr w:type="gramStart"/>
      <w:r w:rsidRPr="005B7666">
        <w:rPr>
          <w:rFonts w:ascii="Eurostile" w:hAnsi="Eurostile" w:cs="Traditional Arabic" w:hint="cs"/>
          <w:b w:val="0"/>
          <w:bCs/>
          <w:color w:val="943634" w:themeColor="accent2" w:themeShade="BF"/>
          <w:sz w:val="56"/>
          <w:szCs w:val="56"/>
          <w:rtl/>
          <w:lang w:bidi="ar-MA"/>
        </w:rPr>
        <w:t>تحت</w:t>
      </w:r>
      <w:proofErr w:type="gramEnd"/>
      <w:r w:rsidRPr="005B7666">
        <w:rPr>
          <w:rFonts w:ascii="Eurostile" w:hAnsi="Eurostile" w:cs="Traditional Arabic" w:hint="cs"/>
          <w:b w:val="0"/>
          <w:bCs/>
          <w:color w:val="943634" w:themeColor="accent2" w:themeShade="BF"/>
          <w:sz w:val="56"/>
          <w:szCs w:val="56"/>
          <w:rtl/>
          <w:lang w:bidi="ar-MA"/>
        </w:rPr>
        <w:t xml:space="preserve"> </w:t>
      </w:r>
      <w:r w:rsidR="00CB24C3" w:rsidRPr="005B7666">
        <w:rPr>
          <w:rFonts w:ascii="Eurostile" w:hAnsi="Eurostile" w:cs="Traditional Arabic"/>
          <w:b w:val="0"/>
          <w:bCs/>
          <w:color w:val="943634" w:themeColor="accent2" w:themeShade="BF"/>
          <w:sz w:val="56"/>
          <w:szCs w:val="56"/>
          <w:rtl/>
          <w:lang w:bidi="ar-MA"/>
        </w:rPr>
        <w:t>موضوع</w:t>
      </w:r>
      <w:r w:rsidRPr="005B7666">
        <w:rPr>
          <w:rFonts w:ascii="Eurostile" w:hAnsi="Eurostile" w:cs="Traditional Arabic" w:hint="cs"/>
          <w:b w:val="0"/>
          <w:bCs/>
          <w:color w:val="943634" w:themeColor="accent2" w:themeShade="BF"/>
          <w:sz w:val="56"/>
          <w:szCs w:val="56"/>
          <w:rtl/>
          <w:lang w:bidi="ar-MA"/>
        </w:rPr>
        <w:t>:</w:t>
      </w:r>
    </w:p>
    <w:p w:rsidR="00CB24C3" w:rsidRPr="005B7666" w:rsidRDefault="00CB24C3" w:rsidP="00C43558">
      <w:pPr>
        <w:pStyle w:val="Titre1"/>
        <w:bidi/>
        <w:ind w:left="-993" w:right="-1108"/>
        <w:rPr>
          <w:rFonts w:ascii="Eurostile" w:hAnsi="Eurostile" w:cs="Traditional Arabic"/>
          <w:b w:val="0"/>
          <w:bCs/>
          <w:color w:val="943634" w:themeColor="accent2" w:themeShade="BF"/>
          <w:sz w:val="52"/>
          <w:szCs w:val="44"/>
        </w:rPr>
      </w:pPr>
      <w:r w:rsidRPr="005B7666">
        <w:rPr>
          <w:rFonts w:ascii="Eurostile" w:hAnsi="Eurostile" w:cs="Traditional Arabic"/>
          <w:b w:val="0"/>
          <w:bCs/>
          <w:color w:val="943634" w:themeColor="accent2" w:themeShade="BF"/>
          <w:sz w:val="56"/>
          <w:szCs w:val="56"/>
          <w:rtl/>
          <w:lang w:bidi="ar-MA"/>
        </w:rPr>
        <w:t>"تعزيز</w:t>
      </w:r>
      <w:r w:rsidRPr="005B7666">
        <w:rPr>
          <w:rFonts w:ascii="Eurostile" w:hAnsi="Eurostile" w:cs="Traditional Arabic"/>
          <w:b w:val="0"/>
          <w:bCs/>
          <w:color w:val="943634" w:themeColor="accent2" w:themeShade="BF"/>
          <w:sz w:val="56"/>
          <w:szCs w:val="56"/>
          <w:lang w:bidi="ar-MA"/>
        </w:rPr>
        <w:t xml:space="preserve"> </w:t>
      </w:r>
      <w:r w:rsidRPr="005B7666">
        <w:rPr>
          <w:rFonts w:ascii="Eurostile" w:hAnsi="Eurostile" w:cs="Traditional Arabic"/>
          <w:b w:val="0"/>
          <w:bCs/>
          <w:color w:val="943634" w:themeColor="accent2" w:themeShade="BF"/>
          <w:sz w:val="56"/>
          <w:szCs w:val="56"/>
          <w:rtl/>
          <w:lang w:bidi="ar-MA"/>
        </w:rPr>
        <w:t>التنويع</w:t>
      </w:r>
      <w:r w:rsidRPr="005B7666">
        <w:rPr>
          <w:rFonts w:ascii="Eurostile" w:hAnsi="Eurostile" w:cs="Traditional Arabic"/>
          <w:b w:val="0"/>
          <w:bCs/>
          <w:color w:val="943634" w:themeColor="accent2" w:themeShade="BF"/>
          <w:sz w:val="56"/>
          <w:szCs w:val="56"/>
          <w:lang w:bidi="ar-MA"/>
        </w:rPr>
        <w:t xml:space="preserve"> </w:t>
      </w:r>
      <w:r w:rsidRPr="005B7666">
        <w:rPr>
          <w:rFonts w:ascii="Eurostile" w:hAnsi="Eurostile" w:cs="Traditional Arabic"/>
          <w:b w:val="0"/>
          <w:bCs/>
          <w:color w:val="943634" w:themeColor="accent2" w:themeShade="BF"/>
          <w:sz w:val="56"/>
          <w:szCs w:val="56"/>
          <w:rtl/>
          <w:lang w:bidi="ar-MA"/>
        </w:rPr>
        <w:t>والتطوير</w:t>
      </w:r>
      <w:r w:rsidRPr="005B7666">
        <w:rPr>
          <w:rFonts w:ascii="Eurostile" w:hAnsi="Eurostile" w:cs="Traditional Arabic"/>
          <w:b w:val="0"/>
          <w:bCs/>
          <w:color w:val="943634" w:themeColor="accent2" w:themeShade="BF"/>
          <w:sz w:val="56"/>
          <w:szCs w:val="56"/>
          <w:lang w:bidi="ar-MA"/>
        </w:rPr>
        <w:t> </w:t>
      </w:r>
      <w:r w:rsidRPr="005B7666">
        <w:rPr>
          <w:rFonts w:ascii="Eurostile" w:hAnsi="Eurostile" w:cs="Traditional Arabic"/>
          <w:b w:val="0"/>
          <w:bCs/>
          <w:color w:val="943634" w:themeColor="accent2" w:themeShade="BF"/>
          <w:sz w:val="56"/>
          <w:szCs w:val="56"/>
          <w:rtl/>
          <w:lang w:bidi="ar-MA"/>
        </w:rPr>
        <w:t>لتحقيق</w:t>
      </w:r>
      <w:r w:rsidRPr="005B7666">
        <w:rPr>
          <w:rFonts w:ascii="Eurostile" w:hAnsi="Eurostile" w:cs="Traditional Arabic"/>
          <w:b w:val="0"/>
          <w:bCs/>
          <w:color w:val="943634" w:themeColor="accent2" w:themeShade="BF"/>
          <w:sz w:val="56"/>
          <w:szCs w:val="56"/>
          <w:lang w:bidi="ar-MA"/>
        </w:rPr>
        <w:t xml:space="preserve"> </w:t>
      </w:r>
      <w:r w:rsidRPr="005B7666">
        <w:rPr>
          <w:rFonts w:ascii="Eurostile" w:hAnsi="Eurostile" w:cs="Traditional Arabic"/>
          <w:b w:val="0"/>
          <w:bCs/>
          <w:color w:val="943634" w:themeColor="accent2" w:themeShade="BF"/>
          <w:sz w:val="56"/>
          <w:szCs w:val="56"/>
          <w:rtl/>
          <w:lang w:bidi="ar-MA"/>
        </w:rPr>
        <w:t>تحول</w:t>
      </w:r>
      <w:r w:rsidRPr="005B7666">
        <w:rPr>
          <w:rFonts w:ascii="Eurostile" w:hAnsi="Eurostile" w:cs="Traditional Arabic"/>
          <w:b w:val="0"/>
          <w:bCs/>
          <w:color w:val="943634" w:themeColor="accent2" w:themeShade="BF"/>
          <w:sz w:val="56"/>
          <w:szCs w:val="56"/>
          <w:lang w:bidi="ar-MA"/>
        </w:rPr>
        <w:t xml:space="preserve"> </w:t>
      </w:r>
      <w:r w:rsidRPr="005B7666">
        <w:rPr>
          <w:rFonts w:ascii="Eurostile" w:hAnsi="Eurostile" w:cs="Traditional Arabic"/>
          <w:b w:val="0"/>
          <w:bCs/>
          <w:color w:val="943634" w:themeColor="accent2" w:themeShade="BF"/>
          <w:sz w:val="56"/>
          <w:szCs w:val="56"/>
          <w:rtl/>
          <w:lang w:bidi="ar-MA"/>
        </w:rPr>
        <w:t>هيكلي</w:t>
      </w:r>
      <w:r w:rsidRPr="005B7666">
        <w:rPr>
          <w:rFonts w:ascii="Eurostile" w:hAnsi="Eurostile" w:cs="Traditional Arabic"/>
          <w:b w:val="0"/>
          <w:bCs/>
          <w:color w:val="943634" w:themeColor="accent2" w:themeShade="BF"/>
          <w:sz w:val="56"/>
          <w:szCs w:val="56"/>
          <w:lang w:bidi="ar-MA"/>
        </w:rPr>
        <w:t> </w:t>
      </w:r>
      <w:r w:rsidRPr="005B7666">
        <w:rPr>
          <w:rFonts w:ascii="Eurostile" w:hAnsi="Eurostile" w:cs="Traditional Arabic"/>
          <w:b w:val="0"/>
          <w:bCs/>
          <w:color w:val="943634" w:themeColor="accent2" w:themeShade="BF"/>
          <w:sz w:val="56"/>
          <w:szCs w:val="56"/>
          <w:rtl/>
          <w:lang w:bidi="ar-MA"/>
        </w:rPr>
        <w:t>في</w:t>
      </w:r>
      <w:r w:rsidRPr="005B7666">
        <w:rPr>
          <w:rFonts w:ascii="Eurostile" w:hAnsi="Eurostile" w:cs="Traditional Arabic"/>
          <w:b w:val="0"/>
          <w:bCs/>
          <w:color w:val="943634" w:themeColor="accent2" w:themeShade="BF"/>
          <w:sz w:val="56"/>
          <w:szCs w:val="56"/>
          <w:lang w:bidi="ar-MA"/>
        </w:rPr>
        <w:t> </w:t>
      </w:r>
      <w:r w:rsidRPr="005B7666">
        <w:rPr>
          <w:rFonts w:ascii="Eurostile" w:hAnsi="Eurostile" w:cs="Traditional Arabic"/>
          <w:b w:val="0"/>
          <w:bCs/>
          <w:color w:val="943634" w:themeColor="accent2" w:themeShade="BF"/>
          <w:sz w:val="56"/>
          <w:szCs w:val="56"/>
          <w:rtl/>
          <w:lang w:bidi="ar-MA"/>
        </w:rPr>
        <w:t>اقتصاديات</w:t>
      </w:r>
      <w:r w:rsidRPr="005B7666">
        <w:rPr>
          <w:rFonts w:ascii="Eurostile" w:hAnsi="Eurostile" w:cs="Traditional Arabic"/>
          <w:b w:val="0"/>
          <w:bCs/>
          <w:color w:val="943634" w:themeColor="accent2" w:themeShade="BF"/>
          <w:sz w:val="56"/>
          <w:szCs w:val="56"/>
          <w:lang w:bidi="ar-MA"/>
        </w:rPr>
        <w:t> </w:t>
      </w:r>
      <w:r w:rsidRPr="005B7666">
        <w:rPr>
          <w:rFonts w:ascii="Eurostile" w:hAnsi="Eurostile" w:cs="Traditional Arabic"/>
          <w:b w:val="0"/>
          <w:bCs/>
          <w:color w:val="943634" w:themeColor="accent2" w:themeShade="BF"/>
          <w:sz w:val="56"/>
          <w:szCs w:val="56"/>
          <w:rtl/>
          <w:lang w:bidi="ar-MA"/>
        </w:rPr>
        <w:t>شمال</w:t>
      </w:r>
      <w:r w:rsidRPr="005B7666">
        <w:rPr>
          <w:rFonts w:ascii="Eurostile" w:hAnsi="Eurostile" w:cs="Traditional Arabic"/>
          <w:b w:val="0"/>
          <w:bCs/>
          <w:color w:val="943634" w:themeColor="accent2" w:themeShade="BF"/>
          <w:sz w:val="56"/>
          <w:szCs w:val="56"/>
          <w:lang w:bidi="ar-MA"/>
        </w:rPr>
        <w:t xml:space="preserve"> </w:t>
      </w:r>
      <w:r w:rsidRPr="005B7666">
        <w:rPr>
          <w:rFonts w:ascii="Eurostile" w:hAnsi="Eurostile" w:cs="Traditional Arabic"/>
          <w:b w:val="0"/>
          <w:bCs/>
          <w:color w:val="943634" w:themeColor="accent2" w:themeShade="BF"/>
          <w:sz w:val="56"/>
          <w:szCs w:val="56"/>
          <w:rtl/>
          <w:lang w:bidi="ar-MA"/>
        </w:rPr>
        <w:t>أفريقيا"</w:t>
      </w:r>
    </w:p>
    <w:p w:rsidR="00CB24C3" w:rsidRPr="009C192D" w:rsidRDefault="00CB24C3" w:rsidP="00C43558">
      <w:pPr>
        <w:ind w:left="-993" w:right="-1108"/>
        <w:jc w:val="center"/>
        <w:rPr>
          <w:rFonts w:ascii="Eurostile" w:hAnsi="Eurostile"/>
          <w:b/>
        </w:rPr>
      </w:pPr>
    </w:p>
    <w:p w:rsidR="009C192D" w:rsidRDefault="009C192D" w:rsidP="00C43558">
      <w:pPr>
        <w:bidi/>
        <w:ind w:left="-993" w:right="-1108"/>
        <w:jc w:val="center"/>
        <w:rPr>
          <w:rFonts w:ascii="Eurostile" w:hAnsi="Eurostile"/>
          <w:b/>
          <w:sz w:val="28"/>
          <w:szCs w:val="28"/>
          <w:lang w:val="en-US"/>
        </w:rPr>
      </w:pPr>
    </w:p>
    <w:p w:rsidR="00C43558" w:rsidRPr="00334161" w:rsidRDefault="00C43558" w:rsidP="00C43558">
      <w:pPr>
        <w:ind w:left="-567" w:right="-1108"/>
        <w:jc w:val="center"/>
        <w:rPr>
          <w:rFonts w:ascii="Eurostile" w:hAnsi="Eurostile"/>
          <w:b/>
          <w:color w:val="943634" w:themeColor="accent2" w:themeShade="BF"/>
          <w:sz w:val="40"/>
          <w:szCs w:val="40"/>
        </w:rPr>
      </w:pPr>
      <w:r w:rsidRPr="00334161">
        <w:rPr>
          <w:rFonts w:ascii="Eurostile" w:hAnsi="Eurostile"/>
          <w:b/>
          <w:color w:val="943634" w:themeColor="accent2" w:themeShade="BF"/>
          <w:sz w:val="40"/>
          <w:szCs w:val="40"/>
        </w:rPr>
        <w:t>Vingt-huitième session du Comité intergouvernemental</w:t>
      </w:r>
    </w:p>
    <w:p w:rsidR="00C43558" w:rsidRPr="00334161" w:rsidRDefault="00C43558" w:rsidP="00C43558">
      <w:pPr>
        <w:ind w:left="-567" w:right="-1108"/>
        <w:jc w:val="center"/>
        <w:rPr>
          <w:rFonts w:ascii="Eurostile" w:hAnsi="Eurostile"/>
          <w:b/>
          <w:color w:val="943634" w:themeColor="accent2" w:themeShade="BF"/>
          <w:sz w:val="40"/>
          <w:szCs w:val="40"/>
        </w:rPr>
      </w:pPr>
      <w:proofErr w:type="gramStart"/>
      <w:r w:rsidRPr="00334161">
        <w:rPr>
          <w:rFonts w:ascii="Eurostile" w:hAnsi="Eurostile"/>
          <w:b/>
          <w:color w:val="943634" w:themeColor="accent2" w:themeShade="BF"/>
          <w:sz w:val="40"/>
          <w:szCs w:val="40"/>
        </w:rPr>
        <w:t>d’experts</w:t>
      </w:r>
      <w:proofErr w:type="gramEnd"/>
      <w:r w:rsidRPr="00334161">
        <w:rPr>
          <w:rFonts w:ascii="Eurostile" w:hAnsi="Eurostile"/>
          <w:b/>
          <w:color w:val="943634" w:themeColor="accent2" w:themeShade="BF"/>
          <w:sz w:val="40"/>
          <w:szCs w:val="40"/>
        </w:rPr>
        <w:t xml:space="preserve"> (CIE)</w:t>
      </w:r>
    </w:p>
    <w:p w:rsidR="00C43558" w:rsidRPr="009C192D" w:rsidRDefault="00C43558" w:rsidP="00C43558">
      <w:pPr>
        <w:ind w:left="-567" w:right="-1108"/>
        <w:jc w:val="center"/>
        <w:rPr>
          <w:rFonts w:ascii="Eurostile" w:hAnsi="Eurostile"/>
          <w:b/>
          <w:sz w:val="22"/>
          <w:szCs w:val="22"/>
        </w:rPr>
      </w:pPr>
    </w:p>
    <w:p w:rsidR="00C43558" w:rsidRPr="009C192D" w:rsidRDefault="00C43558" w:rsidP="00C43558">
      <w:pPr>
        <w:pStyle w:val="Sous-titre"/>
        <w:ind w:left="-567" w:right="-1108" w:hanging="1200"/>
        <w:jc w:val="center"/>
        <w:rPr>
          <w:rFonts w:ascii="Eurostile" w:hAnsi="Eurostile" w:cs="Times New Roman"/>
          <w:bCs w:val="0"/>
          <w:sz w:val="20"/>
          <w:szCs w:val="20"/>
          <w:lang w:val="fr-FR"/>
        </w:rPr>
      </w:pPr>
    </w:p>
    <w:p w:rsidR="00C43558" w:rsidRPr="009C192D" w:rsidRDefault="00C43558" w:rsidP="00C43558">
      <w:pPr>
        <w:pStyle w:val="Sous-titre"/>
        <w:spacing w:after="120"/>
        <w:ind w:left="-567" w:right="-1108"/>
        <w:jc w:val="center"/>
        <w:rPr>
          <w:rFonts w:ascii="Eurostile" w:hAnsi="Eurostile" w:cs="Times New Roman"/>
          <w:bCs w:val="0"/>
          <w:color w:val="31849B" w:themeColor="accent5" w:themeShade="BF"/>
          <w:sz w:val="28"/>
          <w:szCs w:val="28"/>
          <w:lang w:val="fr-FR"/>
        </w:rPr>
      </w:pPr>
      <w:r w:rsidRPr="009C192D">
        <w:rPr>
          <w:rFonts w:ascii="Eurostile" w:hAnsi="Eurostile" w:cs="Times New Roman"/>
          <w:bCs w:val="0"/>
          <w:i/>
          <w:iCs/>
          <w:color w:val="31849B" w:themeColor="accent5" w:themeShade="BF"/>
          <w:sz w:val="28"/>
          <w:szCs w:val="28"/>
          <w:lang w:val="fr-FR"/>
        </w:rPr>
        <w:t>Sous le thème:</w:t>
      </w:r>
      <w:r w:rsidRPr="009C192D">
        <w:rPr>
          <w:rFonts w:ascii="Eurostile" w:hAnsi="Eurostile" w:cs="Times New Roman"/>
          <w:bCs w:val="0"/>
          <w:color w:val="31849B" w:themeColor="accent5" w:themeShade="BF"/>
          <w:sz w:val="28"/>
          <w:szCs w:val="28"/>
          <w:lang w:val="fr-FR"/>
        </w:rPr>
        <w:t xml:space="preserve"> </w:t>
      </w:r>
    </w:p>
    <w:p w:rsidR="00C43558" w:rsidRPr="009C192D" w:rsidRDefault="00C43558" w:rsidP="00C43558">
      <w:pPr>
        <w:pStyle w:val="Sous-titre"/>
        <w:ind w:left="-567" w:right="-1108"/>
        <w:jc w:val="center"/>
        <w:rPr>
          <w:rFonts w:ascii="Eurostile" w:hAnsi="Eurostile"/>
          <w:bCs w:val="0"/>
          <w:i/>
          <w:color w:val="31849B" w:themeColor="accent5" w:themeShade="BF"/>
          <w:sz w:val="36"/>
          <w:szCs w:val="36"/>
          <w:lang w:val="fr-FR"/>
        </w:rPr>
      </w:pPr>
      <w:r w:rsidRPr="009C192D">
        <w:rPr>
          <w:rFonts w:ascii="Eurostile" w:hAnsi="Eurostile" w:cs="Times New Roman"/>
          <w:bCs w:val="0"/>
          <w:color w:val="31849B" w:themeColor="accent5" w:themeShade="BF"/>
          <w:sz w:val="28"/>
          <w:szCs w:val="28"/>
          <w:lang w:val="fr-FR"/>
        </w:rPr>
        <w:t>"</w:t>
      </w:r>
      <w:r w:rsidRPr="009C192D">
        <w:rPr>
          <w:rFonts w:ascii="Eurostile" w:hAnsi="Eurostile"/>
          <w:bCs w:val="0"/>
          <w:i/>
          <w:color w:val="31849B" w:themeColor="accent5" w:themeShade="BF"/>
          <w:sz w:val="36"/>
          <w:szCs w:val="36"/>
          <w:lang w:val="fr-FR"/>
        </w:rPr>
        <w:t>Promouvoir la diversification et la sophistication  pour  la</w:t>
      </w:r>
    </w:p>
    <w:p w:rsidR="00C43558" w:rsidRPr="009C192D" w:rsidRDefault="00C43558" w:rsidP="00C43558">
      <w:pPr>
        <w:pStyle w:val="Sous-titre"/>
        <w:ind w:left="-567" w:right="-1108"/>
        <w:jc w:val="center"/>
        <w:rPr>
          <w:rFonts w:ascii="Eurostile" w:hAnsi="Eurostile" w:cs="Times New Roman"/>
          <w:bCs w:val="0"/>
          <w:color w:val="31849B" w:themeColor="accent5" w:themeShade="BF"/>
          <w:sz w:val="28"/>
          <w:szCs w:val="28"/>
          <w:lang w:val="fr-FR"/>
        </w:rPr>
      </w:pPr>
      <w:proofErr w:type="gramStart"/>
      <w:r w:rsidRPr="009C192D">
        <w:rPr>
          <w:rFonts w:ascii="Eurostile" w:hAnsi="Eurostile"/>
          <w:bCs w:val="0"/>
          <w:i/>
          <w:color w:val="31849B" w:themeColor="accent5" w:themeShade="BF"/>
          <w:sz w:val="36"/>
          <w:szCs w:val="36"/>
          <w:lang w:val="fr-FR"/>
        </w:rPr>
        <w:t>transformation</w:t>
      </w:r>
      <w:proofErr w:type="gramEnd"/>
      <w:r w:rsidRPr="009C192D">
        <w:rPr>
          <w:rFonts w:ascii="Eurostile" w:hAnsi="Eurostile"/>
          <w:bCs w:val="0"/>
          <w:i/>
          <w:color w:val="31849B" w:themeColor="accent5" w:themeShade="BF"/>
          <w:sz w:val="36"/>
          <w:szCs w:val="36"/>
          <w:lang w:val="fr-FR"/>
        </w:rPr>
        <w:t xml:space="preserve"> structurelle des économies en Afrique du Nord </w:t>
      </w:r>
      <w:r w:rsidRPr="009C192D">
        <w:rPr>
          <w:rFonts w:ascii="Eurostile" w:hAnsi="Eurostile" w:cs="Times New Roman"/>
          <w:bCs w:val="0"/>
          <w:color w:val="31849B" w:themeColor="accent5" w:themeShade="BF"/>
          <w:sz w:val="28"/>
          <w:szCs w:val="28"/>
          <w:lang w:val="fr-FR"/>
        </w:rPr>
        <w:t>"</w:t>
      </w:r>
    </w:p>
    <w:p w:rsidR="00C43558" w:rsidRPr="00C43558" w:rsidRDefault="00C43558" w:rsidP="00C43558">
      <w:pPr>
        <w:bidi/>
        <w:ind w:left="-993" w:right="-1108"/>
        <w:jc w:val="center"/>
        <w:rPr>
          <w:rFonts w:ascii="Eurostile" w:hAnsi="Eurostile"/>
          <w:b/>
          <w:sz w:val="28"/>
          <w:szCs w:val="28"/>
        </w:rPr>
      </w:pPr>
    </w:p>
    <w:p w:rsidR="009C192D" w:rsidRPr="009C192D" w:rsidRDefault="009C192D" w:rsidP="00C43558">
      <w:pPr>
        <w:bidi/>
        <w:ind w:left="-993" w:right="-1108"/>
        <w:jc w:val="center"/>
        <w:rPr>
          <w:rFonts w:ascii="Eurostile" w:hAnsi="Eurostile" w:hint="cs"/>
          <w:b/>
          <w:sz w:val="28"/>
          <w:szCs w:val="28"/>
          <w:rtl/>
        </w:rPr>
      </w:pPr>
      <w:r w:rsidRPr="00C43558">
        <w:rPr>
          <w:rFonts w:ascii="Eurostile" w:hAnsi="Eurostile"/>
          <w:b/>
          <w:sz w:val="36"/>
          <w:szCs w:val="36"/>
          <w:lang w:val="en-US"/>
        </w:rPr>
        <w:t>Rabat, M</w:t>
      </w:r>
      <w:r w:rsidR="00C43558" w:rsidRPr="00C43558">
        <w:rPr>
          <w:rFonts w:ascii="Eurostile" w:hAnsi="Eurostile"/>
          <w:b/>
          <w:sz w:val="36"/>
          <w:szCs w:val="36"/>
          <w:lang w:val="en-US"/>
        </w:rPr>
        <w:t>o</w:t>
      </w:r>
      <w:r w:rsidRPr="00C43558">
        <w:rPr>
          <w:rFonts w:ascii="Eurostile" w:hAnsi="Eurostile"/>
          <w:b/>
          <w:sz w:val="36"/>
          <w:szCs w:val="36"/>
          <w:lang w:val="en-US"/>
        </w:rPr>
        <w:t>roc</w:t>
      </w:r>
      <w:r w:rsidR="00C43558" w:rsidRPr="00C43558">
        <w:rPr>
          <w:rFonts w:ascii="Eurostile" w:hAnsi="Eurostile"/>
          <w:b/>
          <w:sz w:val="36"/>
          <w:szCs w:val="36"/>
          <w:lang w:val="en-US"/>
        </w:rPr>
        <w:t>co</w:t>
      </w:r>
      <w:r w:rsidRPr="00C43558">
        <w:rPr>
          <w:rFonts w:ascii="Eurostile" w:hAnsi="Eurostile"/>
          <w:b/>
          <w:sz w:val="36"/>
          <w:szCs w:val="36"/>
          <w:lang w:val="en-US"/>
        </w:rPr>
        <w:t xml:space="preserve">, 26 </w:t>
      </w:r>
      <w:r w:rsidR="00C43558" w:rsidRPr="00C43558">
        <w:rPr>
          <w:rFonts w:ascii="Eurostile" w:hAnsi="Eurostile"/>
          <w:b/>
          <w:sz w:val="36"/>
          <w:szCs w:val="36"/>
          <w:lang w:val="en-US"/>
        </w:rPr>
        <w:t>February</w:t>
      </w:r>
      <w:r w:rsidRPr="00C43558">
        <w:rPr>
          <w:rFonts w:ascii="Eurostile" w:hAnsi="Eurostile"/>
          <w:b/>
          <w:sz w:val="36"/>
          <w:szCs w:val="36"/>
          <w:lang w:val="en-US"/>
        </w:rPr>
        <w:t xml:space="preserve"> </w:t>
      </w:r>
      <w:r w:rsidR="00C43558">
        <w:rPr>
          <w:rFonts w:ascii="Eurostile" w:hAnsi="Eurostile"/>
          <w:b/>
          <w:sz w:val="36"/>
          <w:szCs w:val="36"/>
          <w:lang w:val="en-US"/>
        </w:rPr>
        <w:t>–</w:t>
      </w:r>
      <w:r w:rsidRPr="00C43558">
        <w:rPr>
          <w:rFonts w:ascii="Eurostile" w:hAnsi="Eurostile"/>
          <w:b/>
          <w:sz w:val="36"/>
          <w:szCs w:val="36"/>
          <w:lang w:val="en-US"/>
        </w:rPr>
        <w:t xml:space="preserve"> 1</w:t>
      </w:r>
      <w:r w:rsidR="00C43558">
        <w:rPr>
          <w:rFonts w:ascii="Eurostile" w:hAnsi="Eurostile"/>
          <w:b/>
          <w:sz w:val="36"/>
          <w:szCs w:val="36"/>
          <w:vertAlign w:val="superscript"/>
          <w:lang w:val="en-US"/>
        </w:rPr>
        <w:t>st</w:t>
      </w:r>
      <w:r w:rsidRPr="00C43558">
        <w:rPr>
          <w:rFonts w:ascii="Eurostile" w:hAnsi="Eurostile"/>
          <w:b/>
          <w:sz w:val="36"/>
          <w:szCs w:val="36"/>
          <w:lang w:val="en-US"/>
        </w:rPr>
        <w:t xml:space="preserve"> </w:t>
      </w:r>
      <w:r w:rsidR="00C43558">
        <w:rPr>
          <w:rFonts w:ascii="Eurostile" w:hAnsi="Eurostile"/>
          <w:b/>
          <w:sz w:val="36"/>
          <w:szCs w:val="36"/>
          <w:lang w:val="en-US"/>
        </w:rPr>
        <w:t>March</w:t>
      </w:r>
      <w:r w:rsidRPr="00C43558">
        <w:rPr>
          <w:rFonts w:ascii="Eurostile" w:hAnsi="Eurostile"/>
          <w:b/>
          <w:sz w:val="36"/>
          <w:szCs w:val="36"/>
          <w:lang w:val="en-US"/>
        </w:rPr>
        <w:t xml:space="preserve"> 2013</w:t>
      </w:r>
      <w:r w:rsidRPr="00C43558">
        <w:rPr>
          <w:rFonts w:ascii="Eurostile" w:hAnsi="Eurostile"/>
          <w:b/>
          <w:sz w:val="28"/>
          <w:szCs w:val="28"/>
          <w:lang w:val="en-US"/>
        </w:rPr>
        <w:t xml:space="preserve">  </w:t>
      </w:r>
    </w:p>
    <w:p w:rsidR="009C192D" w:rsidRPr="005B7666" w:rsidRDefault="009C192D" w:rsidP="00C43558">
      <w:pPr>
        <w:ind w:left="-1134" w:right="-1108"/>
        <w:jc w:val="center"/>
        <w:rPr>
          <w:rFonts w:ascii="Eurostile" w:eastAsia="Arial Unicode MS" w:hAnsi="Eurostile" w:cs="Traditional Arabic" w:hint="cs"/>
          <w:bCs/>
          <w:color w:val="943634" w:themeColor="accent2" w:themeShade="BF"/>
          <w:sz w:val="48"/>
          <w:szCs w:val="48"/>
          <w:rtl/>
          <w:lang w:eastAsia="en-US" w:bidi="ar-MA"/>
        </w:rPr>
      </w:pPr>
      <w:proofErr w:type="spellStart"/>
      <w:proofErr w:type="gramStart"/>
      <w:r w:rsidRPr="005B7666">
        <w:rPr>
          <w:rFonts w:ascii="Eurostile" w:eastAsia="Arial Unicode MS" w:hAnsi="Eurostile" w:cs="Traditional Arabic" w:hint="cs"/>
          <w:bCs/>
          <w:color w:val="943634" w:themeColor="accent2" w:themeShade="BF"/>
          <w:sz w:val="48"/>
          <w:szCs w:val="48"/>
          <w:rtl/>
          <w:lang w:eastAsia="en-US" w:bidi="ar-MA"/>
        </w:rPr>
        <w:t>الرباط</w:t>
      </w:r>
      <w:proofErr w:type="gramEnd"/>
      <w:r w:rsidRPr="005B7666">
        <w:rPr>
          <w:rFonts w:ascii="Eurostile" w:eastAsia="Arial Unicode MS" w:hAnsi="Eurostile" w:cs="Traditional Arabic" w:hint="cs"/>
          <w:bCs/>
          <w:color w:val="943634" w:themeColor="accent2" w:themeShade="BF"/>
          <w:sz w:val="48"/>
          <w:szCs w:val="48"/>
          <w:rtl/>
          <w:lang w:eastAsia="en-US" w:bidi="ar-MA"/>
        </w:rPr>
        <w:t>،</w:t>
      </w:r>
      <w:proofErr w:type="spellEnd"/>
      <w:r w:rsidRPr="005B7666">
        <w:rPr>
          <w:rFonts w:ascii="Eurostile" w:eastAsia="Arial Unicode MS" w:hAnsi="Eurostile" w:cs="Traditional Arabic" w:hint="cs"/>
          <w:bCs/>
          <w:color w:val="943634" w:themeColor="accent2" w:themeShade="BF"/>
          <w:sz w:val="48"/>
          <w:szCs w:val="48"/>
          <w:rtl/>
          <w:lang w:eastAsia="en-US" w:bidi="ar-MA"/>
        </w:rPr>
        <w:t xml:space="preserve"> </w:t>
      </w:r>
      <w:proofErr w:type="spellStart"/>
      <w:r w:rsidRPr="005B7666">
        <w:rPr>
          <w:rFonts w:ascii="Eurostile" w:eastAsia="Arial Unicode MS" w:hAnsi="Eurostile" w:cs="Traditional Arabic" w:hint="cs"/>
          <w:bCs/>
          <w:color w:val="943634" w:themeColor="accent2" w:themeShade="BF"/>
          <w:sz w:val="48"/>
          <w:szCs w:val="48"/>
          <w:rtl/>
          <w:lang w:eastAsia="en-US" w:bidi="ar-MA"/>
        </w:rPr>
        <w:t>المغرب،</w:t>
      </w:r>
      <w:proofErr w:type="spellEnd"/>
      <w:r w:rsidRPr="005B7666">
        <w:rPr>
          <w:rFonts w:ascii="Eurostile" w:eastAsia="Arial Unicode MS" w:hAnsi="Eurostile" w:cs="Traditional Arabic" w:hint="cs"/>
          <w:bCs/>
          <w:color w:val="943634" w:themeColor="accent2" w:themeShade="BF"/>
          <w:sz w:val="48"/>
          <w:szCs w:val="48"/>
          <w:rtl/>
          <w:lang w:eastAsia="en-US" w:bidi="ar-MA"/>
        </w:rPr>
        <w:t xml:space="preserve"> </w:t>
      </w:r>
      <w:r w:rsidRPr="005B7666">
        <w:rPr>
          <w:rFonts w:ascii="Eurostile" w:eastAsia="Arial Unicode MS" w:hAnsi="Eurostile" w:cs="Traditional Arabic" w:hint="cs"/>
          <w:bCs/>
          <w:color w:val="943634" w:themeColor="accent2" w:themeShade="BF"/>
          <w:sz w:val="36"/>
          <w:szCs w:val="36"/>
          <w:rtl/>
          <w:lang w:eastAsia="en-US" w:bidi="ar-MA"/>
        </w:rPr>
        <w:t xml:space="preserve">26 </w:t>
      </w:r>
      <w:r w:rsidRPr="005B7666">
        <w:rPr>
          <w:rFonts w:ascii="Eurostile" w:eastAsia="Arial Unicode MS" w:hAnsi="Eurostile" w:cs="Traditional Arabic" w:hint="cs"/>
          <w:bCs/>
          <w:color w:val="943634" w:themeColor="accent2" w:themeShade="BF"/>
          <w:sz w:val="48"/>
          <w:szCs w:val="48"/>
          <w:rtl/>
          <w:lang w:eastAsia="en-US" w:bidi="ar-MA"/>
        </w:rPr>
        <w:t>شباط/فبراير-</w:t>
      </w:r>
      <w:r w:rsidRPr="005B7666">
        <w:rPr>
          <w:rFonts w:ascii="Eurostile" w:eastAsia="Arial Unicode MS" w:hAnsi="Eurostile" w:cs="Traditional Arabic" w:hint="cs"/>
          <w:bCs/>
          <w:color w:val="943634" w:themeColor="accent2" w:themeShade="BF"/>
          <w:sz w:val="36"/>
          <w:szCs w:val="36"/>
          <w:rtl/>
          <w:lang w:eastAsia="en-US" w:bidi="ar-MA"/>
        </w:rPr>
        <w:t xml:space="preserve">1 </w:t>
      </w:r>
      <w:r w:rsidRPr="005B7666">
        <w:rPr>
          <w:rFonts w:ascii="Eurostile" w:eastAsia="Arial Unicode MS" w:hAnsi="Eurostile" w:cs="Traditional Arabic" w:hint="cs"/>
          <w:bCs/>
          <w:color w:val="943634" w:themeColor="accent2" w:themeShade="BF"/>
          <w:sz w:val="48"/>
          <w:szCs w:val="48"/>
          <w:rtl/>
          <w:lang w:eastAsia="en-US" w:bidi="ar-MA"/>
        </w:rPr>
        <w:t xml:space="preserve">آذار/مارس </w:t>
      </w:r>
    </w:p>
    <w:tbl>
      <w:tblPr>
        <w:tblW w:w="11356" w:type="dxa"/>
        <w:jc w:val="center"/>
        <w:tblInd w:w="3143" w:type="dxa"/>
        <w:tblLook w:val="0000"/>
      </w:tblPr>
      <w:tblGrid>
        <w:gridCol w:w="4283"/>
        <w:gridCol w:w="2055"/>
        <w:gridCol w:w="4607"/>
        <w:gridCol w:w="411"/>
      </w:tblGrid>
      <w:tr w:rsidR="00541D99" w:rsidTr="005B7666">
        <w:tblPrEx>
          <w:tblCellMar>
            <w:top w:w="0" w:type="dxa"/>
            <w:bottom w:w="0" w:type="dxa"/>
          </w:tblCellMar>
        </w:tblPrEx>
        <w:trPr>
          <w:trHeight w:val="1258"/>
          <w:jc w:val="center"/>
        </w:trPr>
        <w:tc>
          <w:tcPr>
            <w:tcW w:w="4283" w:type="dxa"/>
          </w:tcPr>
          <w:p w:rsidR="00541D99" w:rsidRPr="00C43558" w:rsidRDefault="00541D99" w:rsidP="00162988">
            <w:pPr>
              <w:ind w:right="-988"/>
              <w:rPr>
                <w:rFonts w:ascii="Eurostile" w:hAnsi="Eurostile"/>
                <w:bCs/>
                <w:color w:val="31849B" w:themeColor="accent5" w:themeShade="BF"/>
                <w:sz w:val="28"/>
                <w:szCs w:val="28"/>
              </w:rPr>
            </w:pPr>
            <w:r w:rsidRPr="00C43558">
              <w:rPr>
                <w:rFonts w:ascii="Eurostile" w:hAnsi="Eurostile"/>
                <w:bCs/>
                <w:color w:val="31849B" w:themeColor="accent5" w:themeShade="BF"/>
                <w:sz w:val="28"/>
                <w:szCs w:val="28"/>
              </w:rPr>
              <w:lastRenderedPageBreak/>
              <w:pict>
                <v:rect id="_x0000_s1030" style="position:absolute;margin-left:-7.2pt;margin-top:9.05pt;width:280.8pt;height:43.2pt;z-index:-251653120" o:allowincell="f" strokecolor="white"/>
              </w:pict>
            </w:r>
            <w:r w:rsidRPr="00C43558">
              <w:rPr>
                <w:rFonts w:ascii="Eurostile" w:hAnsi="Eurostile"/>
                <w:bCs/>
                <w:color w:val="31849B" w:themeColor="accent5" w:themeShade="BF"/>
                <w:sz w:val="28"/>
                <w:szCs w:val="28"/>
              </w:rPr>
              <w:t>Nations Unies</w:t>
            </w:r>
          </w:p>
          <w:p w:rsidR="00541D99" w:rsidRPr="00C43558" w:rsidRDefault="00541D99" w:rsidP="00162988">
            <w:pPr>
              <w:pStyle w:val="Titre6"/>
              <w:spacing w:before="0"/>
              <w:ind w:right="-988"/>
              <w:rPr>
                <w:rFonts w:ascii="Eurostile" w:hAnsi="Eurostile"/>
                <w:bCs/>
                <w:i w:val="0"/>
                <w:iCs w:val="0"/>
                <w:color w:val="31849B" w:themeColor="accent5" w:themeShade="BF"/>
                <w:sz w:val="28"/>
                <w:szCs w:val="28"/>
              </w:rPr>
            </w:pPr>
            <w:r w:rsidRPr="00C43558">
              <w:rPr>
                <w:rFonts w:ascii="Eurostile" w:hAnsi="Eurostile"/>
                <w:bCs/>
                <w:i w:val="0"/>
                <w:iCs w:val="0"/>
                <w:noProof/>
                <w:color w:val="31849B" w:themeColor="accent5" w:themeShade="BF"/>
                <w:sz w:val="28"/>
                <w:szCs w:val="28"/>
              </w:rPr>
              <w:pict>
                <v:shape id="_x0000_s1031" type="#_x0000_t202" style="position:absolute;margin-left:7in;margin-top:11.5pt;width:6pt;height:11.15pt;z-index:251664384" strokecolor="white">
                  <v:textbox style="mso-next-textbox:#_x0000_s1031">
                    <w:txbxContent>
                      <w:p w:rsidR="00541D99" w:rsidRPr="00C545FD" w:rsidRDefault="00541D99" w:rsidP="00541D99"/>
                    </w:txbxContent>
                  </v:textbox>
                </v:shape>
              </w:pict>
            </w:r>
            <w:r w:rsidRPr="00C43558">
              <w:rPr>
                <w:rFonts w:ascii="Eurostile" w:hAnsi="Eurostile"/>
                <w:bCs/>
                <w:i w:val="0"/>
                <w:iCs w:val="0"/>
                <w:noProof/>
                <w:color w:val="31849B" w:themeColor="accent5" w:themeShade="BF"/>
                <w:sz w:val="28"/>
                <w:szCs w:val="28"/>
              </w:rPr>
              <w:t>Commission économique pour l’Afrique</w:t>
            </w:r>
          </w:p>
          <w:p w:rsidR="00541D99" w:rsidRPr="009C192D" w:rsidRDefault="00541D99" w:rsidP="00162988">
            <w:pPr>
              <w:ind w:right="-988"/>
              <w:rPr>
                <w:rFonts w:ascii="Eurostile" w:hAnsi="Eurostile"/>
                <w:b/>
                <w:color w:val="31849B" w:themeColor="accent5" w:themeShade="BF"/>
              </w:rPr>
            </w:pPr>
            <w:r w:rsidRPr="00C43558">
              <w:rPr>
                <w:rFonts w:ascii="Eurostile" w:hAnsi="Eurostile"/>
                <w:b/>
                <w:color w:val="31849B" w:themeColor="accent5" w:themeShade="BF"/>
                <w:sz w:val="28"/>
                <w:szCs w:val="28"/>
              </w:rPr>
              <w:t xml:space="preserve">Bureau pour l’Afrique du Nord </w:t>
            </w:r>
          </w:p>
        </w:tc>
        <w:tc>
          <w:tcPr>
            <w:tcW w:w="2055" w:type="dxa"/>
          </w:tcPr>
          <w:p w:rsidR="00541D99" w:rsidRDefault="00541D99" w:rsidP="00162988">
            <w:pPr>
              <w:spacing w:after="200" w:line="276" w:lineRule="auto"/>
              <w:ind w:left="-993" w:right="-988"/>
              <w:jc w:val="center"/>
              <w:rPr>
                <w:rFonts w:ascii="Eurostile" w:hAnsi="Eurostile"/>
                <w:bCs/>
                <w:sz w:val="22"/>
                <w:szCs w:val="22"/>
              </w:rPr>
            </w:pPr>
            <w:r w:rsidRPr="009429E1">
              <w:rPr>
                <w:rFonts w:ascii="Eurostile" w:hAnsi="Eurostile"/>
                <w:bCs/>
                <w:sz w:val="22"/>
                <w:szCs w:val="22"/>
              </w:rPr>
              <w:drawing>
                <wp:inline distT="0" distB="0" distL="0" distR="0">
                  <wp:extent cx="952500" cy="781050"/>
                  <wp:effectExtent l="19050" t="0" r="0" b="0"/>
                  <wp:docPr id="2" name="Image 1" descr="Logo N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N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269" cy="7890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18" w:type="dxa"/>
            <w:gridSpan w:val="2"/>
          </w:tcPr>
          <w:p w:rsidR="00541D99" w:rsidRPr="00541D99" w:rsidRDefault="00541D99" w:rsidP="00162988">
            <w:pPr>
              <w:ind w:left="-993" w:right="175"/>
              <w:jc w:val="right"/>
              <w:rPr>
                <w:rFonts w:ascii="Eurostile" w:hAnsi="Eurostile"/>
                <w:bCs/>
                <w:color w:val="31849B" w:themeColor="accent5" w:themeShade="BF"/>
                <w:sz w:val="28"/>
                <w:szCs w:val="28"/>
                <w:lang w:val="en-US"/>
              </w:rPr>
            </w:pPr>
            <w:r w:rsidRPr="00C43558">
              <w:rPr>
                <w:rFonts w:ascii="Eurostile" w:hAnsi="Eurostile"/>
                <w:bCs/>
                <w:color w:val="31849B" w:themeColor="accent5" w:themeShade="BF"/>
                <w:sz w:val="28"/>
                <w:szCs w:val="28"/>
              </w:rPr>
              <w:pict>
                <v:rect id="_x0000_s1032" style="position:absolute;left:0;text-align:left;margin-left:-7.2pt;margin-top:9.05pt;width:280.8pt;height:43.2pt;z-index:-25165107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" o:allowincell="f" strokecolor="white"/>
              </w:pict>
            </w:r>
            <w:r w:rsidRPr="00541D99">
              <w:rPr>
                <w:rFonts w:ascii="Eurostile" w:hAnsi="Eurostile"/>
                <w:bCs/>
                <w:color w:val="31849B" w:themeColor="accent5" w:themeShade="BF"/>
                <w:sz w:val="28"/>
                <w:szCs w:val="28"/>
                <w:lang w:val="en-US"/>
              </w:rPr>
              <w:t>United Nations</w:t>
            </w:r>
          </w:p>
          <w:p w:rsidR="00541D99" w:rsidRPr="00541D99" w:rsidRDefault="00541D99" w:rsidP="00162988">
            <w:pPr>
              <w:pStyle w:val="Titre6"/>
              <w:spacing w:before="0"/>
              <w:ind w:left="-993" w:right="175"/>
              <w:jc w:val="right"/>
              <w:rPr>
                <w:rFonts w:ascii="Eurostile" w:eastAsia="Times New Roman" w:hAnsi="Eurostile" w:cs="Times New Roman"/>
                <w:bCs/>
                <w:i w:val="0"/>
                <w:iCs w:val="0"/>
                <w:color w:val="31849B" w:themeColor="accent5" w:themeShade="BF"/>
                <w:sz w:val="28"/>
                <w:szCs w:val="28"/>
                <w:lang w:val="en-US"/>
              </w:rPr>
            </w:pPr>
            <w:r w:rsidRPr="00C43558">
              <w:rPr>
                <w:rFonts w:ascii="Eurostile" w:eastAsia="Times New Roman" w:hAnsi="Eurostile" w:cs="Times New Roman"/>
                <w:bCs/>
                <w:i w:val="0"/>
                <w:iCs w:val="0"/>
                <w:color w:val="31849B" w:themeColor="accent5" w:themeShade="BF"/>
                <w:sz w:val="28"/>
                <w:szCs w:val="28"/>
              </w:rPr>
              <w:pict>
                <v:shape id="_x0000_s1033" type="#_x0000_t202" style="position:absolute;left:0;text-align:left;margin-left:7in;margin-top:11.5pt;width:6pt;height:11.15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" strokecolor="white">
                  <v:textbox style="mso-next-textbox:#_x0000_s1033">
                    <w:txbxContent>
                      <w:p w:rsidR="00541D99" w:rsidRPr="00C545FD" w:rsidRDefault="00541D99" w:rsidP="00541D99"/>
                    </w:txbxContent>
                  </v:textbox>
                </v:shape>
              </w:pict>
            </w:r>
            <w:r w:rsidRPr="00541D99">
              <w:rPr>
                <w:rFonts w:ascii="Eurostile" w:eastAsia="Times New Roman" w:hAnsi="Eurostile" w:cs="Times New Roman"/>
                <w:bCs/>
                <w:i w:val="0"/>
                <w:iCs w:val="0"/>
                <w:color w:val="31849B" w:themeColor="accent5" w:themeShade="BF"/>
                <w:sz w:val="28"/>
                <w:szCs w:val="28"/>
                <w:lang w:val="en-US"/>
              </w:rPr>
              <w:t>Economic Commission for Africa</w:t>
            </w:r>
          </w:p>
          <w:p w:rsidR="00541D99" w:rsidRPr="00C43558" w:rsidRDefault="00541D99" w:rsidP="00162988">
            <w:pPr>
              <w:ind w:left="-993" w:right="175"/>
              <w:jc w:val="right"/>
              <w:rPr>
                <w:rFonts w:ascii="Eurostile" w:hAnsi="Eurostile"/>
                <w:b/>
                <w:color w:val="31849B" w:themeColor="accent5" w:themeShade="BF"/>
                <w:sz w:val="28"/>
                <w:szCs w:val="28"/>
              </w:rPr>
            </w:pPr>
            <w:r w:rsidRPr="00C43558">
              <w:rPr>
                <w:rFonts w:ascii="Eurostile" w:hAnsi="Eurostile"/>
                <w:b/>
                <w:color w:val="31849B" w:themeColor="accent5" w:themeShade="BF"/>
                <w:sz w:val="28"/>
                <w:szCs w:val="28"/>
              </w:rPr>
              <w:t xml:space="preserve">Office for </w:t>
            </w:r>
            <w:proofErr w:type="spellStart"/>
            <w:r w:rsidRPr="00C43558">
              <w:rPr>
                <w:rFonts w:ascii="Eurostile" w:hAnsi="Eurostile"/>
                <w:b/>
                <w:color w:val="31849B" w:themeColor="accent5" w:themeShade="BF"/>
                <w:sz w:val="28"/>
                <w:szCs w:val="28"/>
              </w:rPr>
              <w:t>North</w:t>
            </w:r>
            <w:proofErr w:type="spellEnd"/>
            <w:r w:rsidRPr="00C43558">
              <w:rPr>
                <w:rFonts w:ascii="Eurostile" w:hAnsi="Eurostile"/>
                <w:b/>
                <w:color w:val="31849B" w:themeColor="accent5" w:themeShade="BF"/>
                <w:sz w:val="28"/>
                <w:szCs w:val="28"/>
              </w:rPr>
              <w:t xml:space="preserve"> </w:t>
            </w:r>
            <w:proofErr w:type="spellStart"/>
            <w:r w:rsidRPr="00C43558">
              <w:rPr>
                <w:rFonts w:ascii="Eurostile" w:hAnsi="Eurostile"/>
                <w:b/>
                <w:color w:val="31849B" w:themeColor="accent5" w:themeShade="BF"/>
                <w:sz w:val="28"/>
                <w:szCs w:val="28"/>
              </w:rPr>
              <w:t>Africa</w:t>
            </w:r>
            <w:proofErr w:type="spellEnd"/>
            <w:r w:rsidRPr="00C43558">
              <w:rPr>
                <w:rFonts w:ascii="Eurostile" w:hAnsi="Eurostile"/>
                <w:b/>
                <w:color w:val="31849B" w:themeColor="accent5" w:themeShade="BF"/>
                <w:sz w:val="28"/>
                <w:szCs w:val="28"/>
              </w:rPr>
              <w:t xml:space="preserve"> </w:t>
            </w:r>
          </w:p>
          <w:p w:rsidR="00541D99" w:rsidRPr="009C192D" w:rsidRDefault="00541D99" w:rsidP="00162988">
            <w:pPr>
              <w:bidi/>
              <w:ind w:left="-993" w:right="-108"/>
              <w:jc w:val="both"/>
              <w:rPr>
                <w:rFonts w:ascii="Eurostile" w:hAnsi="Eurostile"/>
                <w:bCs/>
                <w:color w:val="31849B" w:themeColor="accent5" w:themeShade="BF"/>
              </w:rPr>
            </w:pPr>
          </w:p>
        </w:tc>
      </w:tr>
      <w:tr w:rsidR="00541D99" w:rsidTr="005B7666">
        <w:tblPrEx>
          <w:tblCellMar>
            <w:top w:w="0" w:type="dxa"/>
            <w:bottom w:w="0" w:type="dxa"/>
          </w:tblCellMar>
        </w:tblPrEx>
        <w:trPr>
          <w:gridAfter w:val="1"/>
          <w:wAfter w:w="411" w:type="dxa"/>
          <w:trHeight w:val="1258"/>
          <w:jc w:val="center"/>
        </w:trPr>
        <w:tc>
          <w:tcPr>
            <w:tcW w:w="10945" w:type="dxa"/>
            <w:gridSpan w:val="3"/>
          </w:tcPr>
          <w:p w:rsidR="00541D99" w:rsidRPr="009C192D" w:rsidRDefault="00541D99" w:rsidP="00162988">
            <w:pPr>
              <w:bidi/>
              <w:ind w:left="-993" w:right="-988"/>
              <w:jc w:val="center"/>
              <w:rPr>
                <w:rFonts w:asciiTheme="majorBidi" w:hAnsiTheme="majorBidi" w:cstheme="majorBidi"/>
                <w:color w:val="31849B" w:themeColor="accent5" w:themeShade="BF"/>
                <w:sz w:val="36"/>
                <w:szCs w:val="36"/>
                <w:rtl/>
              </w:rPr>
            </w:pPr>
            <w:proofErr w:type="gramStart"/>
            <w:r w:rsidRPr="009C192D">
              <w:rPr>
                <w:rFonts w:asciiTheme="majorBidi" w:hAnsiTheme="majorBidi" w:cstheme="majorBidi"/>
                <w:color w:val="31849B" w:themeColor="accent5" w:themeShade="BF"/>
                <w:sz w:val="36"/>
                <w:szCs w:val="36"/>
                <w:rtl/>
              </w:rPr>
              <w:t>الأم</w:t>
            </w:r>
            <w:r w:rsidRPr="009C192D">
              <w:rPr>
                <w:rFonts w:asciiTheme="majorBidi" w:hAnsiTheme="majorBidi" w:cstheme="majorBidi"/>
                <w:color w:val="31849B" w:themeColor="accent5" w:themeShade="BF"/>
                <w:sz w:val="36"/>
                <w:szCs w:val="36"/>
                <w:rtl/>
                <w:lang w:bidi="ar-MA"/>
              </w:rPr>
              <w:t>ـ</w:t>
            </w:r>
            <w:r w:rsidRPr="009C192D">
              <w:rPr>
                <w:rFonts w:asciiTheme="majorBidi" w:hAnsiTheme="majorBidi" w:cstheme="majorBidi"/>
                <w:color w:val="31849B" w:themeColor="accent5" w:themeShade="BF"/>
                <w:sz w:val="36"/>
                <w:szCs w:val="36"/>
                <w:rtl/>
              </w:rPr>
              <w:t>م</w:t>
            </w:r>
            <w:proofErr w:type="gramEnd"/>
            <w:r w:rsidRPr="009C192D">
              <w:rPr>
                <w:rFonts w:asciiTheme="majorBidi" w:hAnsiTheme="majorBidi" w:cstheme="majorBidi"/>
                <w:color w:val="31849B" w:themeColor="accent5" w:themeShade="BF"/>
                <w:sz w:val="36"/>
                <w:szCs w:val="36"/>
                <w:rtl/>
              </w:rPr>
              <w:t xml:space="preserve"> </w:t>
            </w:r>
            <w:proofErr w:type="spellStart"/>
            <w:r w:rsidRPr="009C192D">
              <w:rPr>
                <w:rFonts w:asciiTheme="majorBidi" w:hAnsiTheme="majorBidi" w:cstheme="majorBidi"/>
                <w:color w:val="31849B" w:themeColor="accent5" w:themeShade="BF"/>
                <w:sz w:val="36"/>
                <w:szCs w:val="36"/>
                <w:rtl/>
              </w:rPr>
              <w:t>المتح</w:t>
            </w:r>
            <w:proofErr w:type="spellEnd"/>
            <w:r w:rsidRPr="009C192D">
              <w:rPr>
                <w:rFonts w:asciiTheme="majorBidi" w:hAnsiTheme="majorBidi" w:cstheme="majorBidi"/>
                <w:color w:val="31849B" w:themeColor="accent5" w:themeShade="BF"/>
                <w:sz w:val="36"/>
                <w:szCs w:val="36"/>
                <w:rtl/>
                <w:lang w:bidi="ar-MA"/>
              </w:rPr>
              <w:t>ـ</w:t>
            </w:r>
            <w:proofErr w:type="spellStart"/>
            <w:r w:rsidRPr="009C192D">
              <w:rPr>
                <w:rFonts w:asciiTheme="majorBidi" w:hAnsiTheme="majorBidi" w:cstheme="majorBidi"/>
                <w:color w:val="31849B" w:themeColor="accent5" w:themeShade="BF"/>
                <w:sz w:val="36"/>
                <w:szCs w:val="36"/>
                <w:rtl/>
              </w:rPr>
              <w:t>دة</w:t>
            </w:r>
            <w:proofErr w:type="spellEnd"/>
          </w:p>
          <w:p w:rsidR="00541D99" w:rsidRPr="009C192D" w:rsidRDefault="00541D99" w:rsidP="00162988">
            <w:pPr>
              <w:pStyle w:val="Titre1"/>
              <w:bidi/>
              <w:ind w:left="-993" w:right="-988"/>
              <w:rPr>
                <w:rFonts w:asciiTheme="majorBidi" w:hAnsiTheme="majorBidi" w:cstheme="majorBidi"/>
                <w:color w:val="31849B" w:themeColor="accent5" w:themeShade="BF"/>
                <w:sz w:val="36"/>
                <w:szCs w:val="36"/>
              </w:rPr>
            </w:pPr>
            <w:r w:rsidRPr="009C192D">
              <w:rPr>
                <w:rFonts w:asciiTheme="majorBidi" w:hAnsiTheme="majorBidi" w:cstheme="majorBidi"/>
                <w:color w:val="31849B" w:themeColor="accent5" w:themeShade="BF"/>
                <w:sz w:val="36"/>
                <w:szCs w:val="36"/>
                <w:rtl/>
              </w:rPr>
              <w:t>اللجن</w:t>
            </w:r>
            <w:r w:rsidRPr="009C192D">
              <w:rPr>
                <w:rFonts w:asciiTheme="majorBidi" w:hAnsiTheme="majorBidi" w:cstheme="majorBidi"/>
                <w:color w:val="31849B" w:themeColor="accent5" w:themeShade="BF"/>
                <w:sz w:val="36"/>
                <w:szCs w:val="36"/>
                <w:rtl/>
                <w:lang w:bidi="ar-MA"/>
              </w:rPr>
              <w:t>ـ</w:t>
            </w:r>
            <w:r w:rsidRPr="009C192D">
              <w:rPr>
                <w:rFonts w:asciiTheme="majorBidi" w:hAnsiTheme="majorBidi" w:cstheme="majorBidi"/>
                <w:color w:val="31849B" w:themeColor="accent5" w:themeShade="BF"/>
                <w:sz w:val="36"/>
                <w:szCs w:val="36"/>
                <w:rtl/>
              </w:rPr>
              <w:t>ة الاقتصادي</w:t>
            </w:r>
            <w:r w:rsidRPr="009C192D">
              <w:rPr>
                <w:rFonts w:asciiTheme="majorBidi" w:hAnsiTheme="majorBidi" w:cstheme="majorBidi"/>
                <w:color w:val="31849B" w:themeColor="accent5" w:themeShade="BF"/>
                <w:sz w:val="36"/>
                <w:szCs w:val="36"/>
                <w:rtl/>
                <w:lang w:bidi="ar-MA"/>
              </w:rPr>
              <w:t>ـ</w:t>
            </w:r>
            <w:r w:rsidRPr="009C192D">
              <w:rPr>
                <w:rFonts w:asciiTheme="majorBidi" w:hAnsiTheme="majorBidi" w:cstheme="majorBidi"/>
                <w:color w:val="31849B" w:themeColor="accent5" w:themeShade="BF"/>
                <w:sz w:val="36"/>
                <w:szCs w:val="36"/>
                <w:rtl/>
              </w:rPr>
              <w:t>ة لأفريقي</w:t>
            </w:r>
            <w:r w:rsidRPr="009C192D">
              <w:rPr>
                <w:rFonts w:asciiTheme="majorBidi" w:hAnsiTheme="majorBidi" w:cstheme="majorBidi"/>
                <w:color w:val="31849B" w:themeColor="accent5" w:themeShade="BF"/>
                <w:sz w:val="36"/>
                <w:szCs w:val="36"/>
                <w:rtl/>
                <w:lang w:bidi="ar-MA"/>
              </w:rPr>
              <w:t>ـ</w:t>
            </w:r>
            <w:r w:rsidRPr="009C192D">
              <w:rPr>
                <w:rFonts w:asciiTheme="majorBidi" w:hAnsiTheme="majorBidi" w:cstheme="majorBidi"/>
                <w:color w:val="31849B" w:themeColor="accent5" w:themeShade="BF"/>
                <w:sz w:val="36"/>
                <w:szCs w:val="36"/>
                <w:rtl/>
              </w:rPr>
              <w:t>ا</w:t>
            </w:r>
          </w:p>
          <w:p w:rsidR="00541D99" w:rsidRPr="00955AE7" w:rsidRDefault="00541D99" w:rsidP="00162988">
            <w:pPr>
              <w:bidi/>
              <w:ind w:left="-993" w:right="-988"/>
              <w:jc w:val="center"/>
              <w:rPr>
                <w:rFonts w:asciiTheme="majorBidi" w:hAnsiTheme="majorBidi" w:cstheme="majorBidi"/>
                <w:color w:val="31849B" w:themeColor="accent5" w:themeShade="BF"/>
                <w:sz w:val="28"/>
                <w:szCs w:val="28"/>
                <w:rtl/>
              </w:rPr>
            </w:pPr>
            <w:r w:rsidRPr="009C192D">
              <w:rPr>
                <w:rFonts w:asciiTheme="majorBidi" w:hAnsiTheme="majorBidi" w:cstheme="majorBidi"/>
                <w:b/>
                <w:bCs/>
                <w:color w:val="31849B" w:themeColor="accent5" w:themeShade="BF"/>
                <w:sz w:val="36"/>
                <w:szCs w:val="36"/>
                <w:rtl/>
                <w:lang w:bidi="ar-MA"/>
              </w:rPr>
              <w:t xml:space="preserve">مكتب </w:t>
            </w:r>
            <w:r w:rsidRPr="009C192D">
              <w:rPr>
                <w:rFonts w:asciiTheme="majorBidi" w:hAnsiTheme="majorBidi" w:cstheme="majorBidi"/>
                <w:b/>
                <w:bCs/>
                <w:color w:val="31849B" w:themeColor="accent5" w:themeShade="BF"/>
                <w:sz w:val="36"/>
                <w:szCs w:val="36"/>
                <w:rtl/>
              </w:rPr>
              <w:t>شمال أفريقي</w:t>
            </w:r>
            <w:r w:rsidRPr="009C192D">
              <w:rPr>
                <w:rFonts w:asciiTheme="majorBidi" w:hAnsiTheme="majorBidi" w:cstheme="majorBidi"/>
                <w:b/>
                <w:bCs/>
                <w:color w:val="31849B" w:themeColor="accent5" w:themeShade="BF"/>
                <w:sz w:val="36"/>
                <w:szCs w:val="36"/>
                <w:rtl/>
                <w:lang w:bidi="ar-MA"/>
              </w:rPr>
              <w:t>ـ</w:t>
            </w:r>
            <w:r w:rsidRPr="009C192D">
              <w:rPr>
                <w:rFonts w:asciiTheme="majorBidi" w:hAnsiTheme="majorBidi" w:cstheme="majorBidi"/>
                <w:b/>
                <w:bCs/>
                <w:color w:val="31849B" w:themeColor="accent5" w:themeShade="BF"/>
                <w:sz w:val="36"/>
                <w:szCs w:val="36"/>
                <w:rtl/>
              </w:rPr>
              <w:t>ا</w:t>
            </w:r>
          </w:p>
        </w:tc>
      </w:tr>
    </w:tbl>
    <w:p w:rsidR="009C192D" w:rsidRPr="009C192D" w:rsidRDefault="009C192D" w:rsidP="00C43558">
      <w:pPr>
        <w:ind w:left="-993" w:right="-1108"/>
        <w:jc w:val="center"/>
        <w:rPr>
          <w:rFonts w:ascii="Eurostile" w:hAnsi="Eurostile"/>
          <w:b/>
          <w:sz w:val="22"/>
          <w:szCs w:val="22"/>
        </w:rPr>
      </w:pPr>
    </w:p>
    <w:p w:rsidR="00CB24C3" w:rsidRPr="009C192D" w:rsidRDefault="00CB24C3" w:rsidP="00C43558">
      <w:pPr>
        <w:bidi/>
        <w:ind w:left="-993" w:right="-1108"/>
        <w:jc w:val="center"/>
      </w:pPr>
    </w:p>
    <w:p w:rsidR="00CB24C3" w:rsidRDefault="00CB24C3" w:rsidP="00C43558">
      <w:pPr>
        <w:bidi/>
        <w:ind w:left="-993" w:right="-1108"/>
      </w:pPr>
    </w:p>
    <w:p w:rsidR="00541D99" w:rsidRPr="005B7666" w:rsidRDefault="00541D99" w:rsidP="005B7666">
      <w:pPr>
        <w:spacing w:after="240"/>
        <w:jc w:val="center"/>
        <w:rPr>
          <w:rFonts w:ascii="Eurostile" w:hAnsi="Eurostile"/>
          <w:b/>
          <w:color w:val="632423" w:themeColor="accent2" w:themeShade="80"/>
          <w:sz w:val="32"/>
          <w:szCs w:val="32"/>
        </w:rPr>
      </w:pPr>
      <w:r w:rsidRPr="005B7666">
        <w:rPr>
          <w:rFonts w:ascii="Eurostile" w:hAnsi="Eurostile"/>
          <w:b/>
          <w:color w:val="632423" w:themeColor="accent2" w:themeShade="80"/>
          <w:sz w:val="32"/>
          <w:szCs w:val="32"/>
          <w:lang w:val="en-US"/>
        </w:rPr>
        <w:t>Expert Meeting/</w:t>
      </w:r>
      <w:r w:rsidR="005B7666" w:rsidRPr="005B7666">
        <w:rPr>
          <w:rFonts w:ascii="Eurostile" w:hAnsi="Eurostile" w:hint="cs"/>
          <w:bCs/>
          <w:color w:val="632423" w:themeColor="accent2" w:themeShade="80"/>
          <w:sz w:val="44"/>
          <w:szCs w:val="44"/>
          <w:rtl/>
          <w:lang w:val="en-US" w:bidi="ar-MA"/>
        </w:rPr>
        <w:t>اجتماع الخبراء</w:t>
      </w:r>
      <w:r w:rsidR="005B7666" w:rsidRPr="005B7666">
        <w:rPr>
          <w:rFonts w:ascii="Eurostile" w:hAnsi="Eurostile"/>
          <w:b/>
          <w:color w:val="632423" w:themeColor="accent2" w:themeShade="80"/>
          <w:sz w:val="32"/>
          <w:szCs w:val="32"/>
        </w:rPr>
        <w:t>/Réunion d’experts</w:t>
      </w:r>
    </w:p>
    <w:p w:rsidR="00541D99" w:rsidRPr="00541D99" w:rsidRDefault="00541D99" w:rsidP="00541D99">
      <w:pPr>
        <w:jc w:val="center"/>
        <w:rPr>
          <w:rFonts w:ascii="Eurostile" w:hAnsi="Eurostile"/>
          <w:b/>
          <w:color w:val="31849B" w:themeColor="accent5" w:themeShade="BF"/>
          <w:lang w:val="en-US"/>
        </w:rPr>
      </w:pPr>
    </w:p>
    <w:p w:rsidR="00541D99" w:rsidRPr="00541D99" w:rsidRDefault="00541D99" w:rsidP="00541D99">
      <w:pPr>
        <w:jc w:val="center"/>
        <w:rPr>
          <w:rFonts w:ascii="Eurostile" w:hAnsi="Eurostile"/>
          <w:b/>
          <w:color w:val="31849B" w:themeColor="accent5" w:themeShade="BF"/>
          <w:lang w:val="en-US"/>
        </w:rPr>
      </w:pPr>
    </w:p>
    <w:p w:rsidR="00541D99" w:rsidRPr="00541D99" w:rsidRDefault="00541D99" w:rsidP="00541D99">
      <w:pPr>
        <w:ind w:left="2160" w:hanging="2160"/>
        <w:jc w:val="center"/>
        <w:rPr>
          <w:rFonts w:ascii="Eurostile" w:hAnsi="Eurostile"/>
          <w:color w:val="000000" w:themeColor="text1"/>
          <w:sz w:val="22"/>
          <w:szCs w:val="22"/>
          <w:lang w:val="en-US"/>
        </w:rPr>
      </w:pPr>
    </w:p>
    <w:p w:rsidR="00541D99" w:rsidRPr="00541D99" w:rsidRDefault="00541D99" w:rsidP="00541D99">
      <w:pPr>
        <w:jc w:val="center"/>
        <w:rPr>
          <w:rFonts w:ascii="Eurostile" w:hAnsi="Eurostile"/>
          <w:b/>
          <w:color w:val="943634" w:themeColor="accent2" w:themeShade="BF"/>
          <w:sz w:val="36"/>
          <w:szCs w:val="36"/>
          <w:lang w:val="en-US"/>
        </w:rPr>
      </w:pPr>
      <w:r w:rsidRPr="00541D99">
        <w:rPr>
          <w:rFonts w:ascii="Eurostile" w:hAnsi="Eurostile"/>
          <w:b/>
          <w:color w:val="943634" w:themeColor="accent2" w:themeShade="BF"/>
          <w:sz w:val="36"/>
          <w:szCs w:val="36"/>
          <w:lang w:val="en-US"/>
        </w:rPr>
        <w:t xml:space="preserve">Diversification and sophistication in the process of economic transformation of the </w:t>
      </w:r>
    </w:p>
    <w:p w:rsidR="00541D99" w:rsidRDefault="00541D99" w:rsidP="00541D99">
      <w:pPr>
        <w:jc w:val="center"/>
        <w:rPr>
          <w:rFonts w:ascii="Eurostile" w:hAnsi="Eurostile"/>
          <w:b/>
          <w:color w:val="943634" w:themeColor="accent2" w:themeShade="BF"/>
          <w:sz w:val="36"/>
          <w:szCs w:val="36"/>
        </w:rPr>
      </w:pPr>
      <w:proofErr w:type="spellStart"/>
      <w:r w:rsidRPr="0029029F">
        <w:rPr>
          <w:rFonts w:ascii="Eurostile" w:hAnsi="Eurostile"/>
          <w:b/>
          <w:color w:val="943634" w:themeColor="accent2" w:themeShade="BF"/>
          <w:sz w:val="36"/>
          <w:szCs w:val="36"/>
        </w:rPr>
        <w:t>North</w:t>
      </w:r>
      <w:proofErr w:type="spellEnd"/>
      <w:r w:rsidRPr="0029029F">
        <w:rPr>
          <w:rFonts w:ascii="Eurostile" w:hAnsi="Eurostile"/>
          <w:b/>
          <w:color w:val="943634" w:themeColor="accent2" w:themeShade="BF"/>
          <w:sz w:val="36"/>
          <w:szCs w:val="36"/>
        </w:rPr>
        <w:t xml:space="preserve"> </w:t>
      </w:r>
      <w:proofErr w:type="spellStart"/>
      <w:r w:rsidRPr="0029029F">
        <w:rPr>
          <w:rFonts w:ascii="Eurostile" w:hAnsi="Eurostile"/>
          <w:b/>
          <w:color w:val="943634" w:themeColor="accent2" w:themeShade="BF"/>
          <w:sz w:val="36"/>
          <w:szCs w:val="36"/>
        </w:rPr>
        <w:t>African</w:t>
      </w:r>
      <w:proofErr w:type="spellEnd"/>
      <w:r w:rsidRPr="0029029F">
        <w:rPr>
          <w:rFonts w:ascii="Eurostile" w:hAnsi="Eurostile"/>
          <w:b/>
          <w:color w:val="943634" w:themeColor="accent2" w:themeShade="BF"/>
          <w:sz w:val="36"/>
          <w:szCs w:val="36"/>
        </w:rPr>
        <w:t xml:space="preserve"> countries </w:t>
      </w:r>
    </w:p>
    <w:p w:rsidR="005B7666" w:rsidRDefault="005B7666" w:rsidP="005B7666">
      <w:pPr>
        <w:pStyle w:val="Corpsdetexte"/>
        <w:rPr>
          <w:rFonts w:ascii="Simplified Arabic" w:hAnsi="Simplified Arabic" w:cs="Simplified Arabic" w:hint="cs"/>
          <w:sz w:val="32"/>
          <w:szCs w:val="32"/>
          <w:rtl/>
        </w:rPr>
      </w:pPr>
    </w:p>
    <w:p w:rsidR="005B7666" w:rsidRPr="005B7666" w:rsidRDefault="005B7666" w:rsidP="005B7666">
      <w:pPr>
        <w:pStyle w:val="Corpsdetexte"/>
        <w:rPr>
          <w:rFonts w:ascii="Eurostile" w:eastAsia="Arial Unicode MS" w:hAnsi="Eurostile" w:cs="Traditional Arabic"/>
          <w:b w:val="0"/>
          <w:color w:val="31849B" w:themeColor="accent5" w:themeShade="BF"/>
          <w:sz w:val="56"/>
          <w:szCs w:val="56"/>
          <w:rtl/>
          <w:cs/>
          <w:lang w:val="fr-FR" w:eastAsia="en-US" w:bidi="ar-MA"/>
        </w:rPr>
      </w:pPr>
      <w:r w:rsidRPr="005B7666">
        <w:rPr>
          <w:rFonts w:ascii="Eurostile" w:eastAsia="Arial Unicode MS" w:hAnsi="Eurostile" w:cs="Traditional Arabic" w:hint="cs"/>
          <w:b w:val="0"/>
          <w:color w:val="31849B" w:themeColor="accent5" w:themeShade="BF"/>
          <w:sz w:val="56"/>
          <w:szCs w:val="56"/>
          <w:rtl/>
          <w:lang w:val="fr-FR" w:eastAsia="en-US" w:bidi="ar-MA"/>
        </w:rPr>
        <w:t>التنويع</w:t>
      </w:r>
      <w:r w:rsidRPr="005B7666">
        <w:rPr>
          <w:rFonts w:ascii="Eurostile" w:eastAsia="Arial Unicode MS" w:hAnsi="Eurostile" w:cs="Traditional Arabic" w:hint="cs"/>
          <w:b w:val="0"/>
          <w:color w:val="31849B" w:themeColor="accent5" w:themeShade="BF"/>
          <w:sz w:val="56"/>
          <w:szCs w:val="56"/>
          <w:rtl/>
          <w:cs/>
          <w:lang w:val="fr-FR" w:eastAsia="en-US" w:bidi="ar-MA"/>
        </w:rPr>
        <w:t xml:space="preserve"> </w:t>
      </w:r>
      <w:proofErr w:type="spellStart"/>
      <w:r w:rsidRPr="005B7666">
        <w:rPr>
          <w:rFonts w:ascii="Eurostile" w:eastAsia="Arial Unicode MS" w:hAnsi="Eurostile" w:cs="Traditional Arabic" w:hint="cs"/>
          <w:b w:val="0"/>
          <w:color w:val="31849B" w:themeColor="accent5" w:themeShade="BF"/>
          <w:sz w:val="56"/>
          <w:szCs w:val="56"/>
          <w:rtl/>
          <w:cs/>
          <w:lang w:val="fr-FR" w:eastAsia="en-US" w:bidi="ar-MA"/>
        </w:rPr>
        <w:t>والتطو</w:t>
      </w:r>
      <w:proofErr w:type="spellEnd"/>
      <w:r w:rsidRPr="005B7666">
        <w:rPr>
          <w:rFonts w:ascii="Eurostile" w:eastAsia="Arial Unicode MS" w:hAnsi="Eurostile" w:cs="Traditional Arabic" w:hint="cs"/>
          <w:b w:val="0"/>
          <w:color w:val="31849B" w:themeColor="accent5" w:themeShade="BF"/>
          <w:sz w:val="56"/>
          <w:szCs w:val="56"/>
          <w:rtl/>
          <w:lang w:val="fr-FR" w:eastAsia="en-US" w:bidi="ar-MA"/>
        </w:rPr>
        <w:t>ير</w:t>
      </w:r>
      <w:r w:rsidRPr="005B7666">
        <w:rPr>
          <w:rFonts w:ascii="Eurostile" w:eastAsia="Arial Unicode MS" w:hAnsi="Eurostile" w:cs="Traditional Arabic" w:hint="cs"/>
          <w:b w:val="0"/>
          <w:color w:val="31849B" w:themeColor="accent5" w:themeShade="BF"/>
          <w:sz w:val="56"/>
          <w:szCs w:val="56"/>
          <w:rtl/>
          <w:cs/>
          <w:lang w:val="fr-FR" w:eastAsia="en-US" w:bidi="ar-MA"/>
        </w:rPr>
        <w:t xml:space="preserve"> في عمليات التحول الاقتصادي</w:t>
      </w:r>
    </w:p>
    <w:p w:rsidR="005B7666" w:rsidRPr="005B7666" w:rsidRDefault="005B7666" w:rsidP="005B7666">
      <w:pPr>
        <w:pStyle w:val="Corpsdetexte"/>
        <w:rPr>
          <w:rFonts w:ascii="Eurostile" w:eastAsia="Arial Unicode MS" w:hAnsi="Eurostile" w:cs="Traditional Arabic"/>
          <w:b w:val="0"/>
          <w:color w:val="31849B" w:themeColor="accent5" w:themeShade="BF"/>
          <w:sz w:val="56"/>
          <w:szCs w:val="56"/>
          <w:rtl/>
          <w:cs/>
          <w:lang w:val="fr-FR" w:eastAsia="en-US" w:bidi="ar-MA"/>
        </w:rPr>
      </w:pPr>
      <w:r w:rsidRPr="005B7666">
        <w:rPr>
          <w:rFonts w:ascii="Eurostile" w:eastAsia="Arial Unicode MS" w:hAnsi="Eurostile" w:cs="Traditional Arabic" w:hint="cs"/>
          <w:b w:val="0"/>
          <w:color w:val="31849B" w:themeColor="accent5" w:themeShade="BF"/>
          <w:sz w:val="56"/>
          <w:szCs w:val="56"/>
          <w:rtl/>
          <w:cs/>
          <w:lang w:val="fr-FR" w:eastAsia="en-US" w:bidi="ar-MA"/>
        </w:rPr>
        <w:t>لبلدان شمال أفريقيا</w:t>
      </w:r>
    </w:p>
    <w:p w:rsidR="005B7666" w:rsidRDefault="005B7666" w:rsidP="005B7666">
      <w:pPr>
        <w:jc w:val="center"/>
        <w:rPr>
          <w:rFonts w:ascii="Eurostile" w:hAnsi="Eurostile" w:hint="cs"/>
          <w:b/>
          <w:color w:val="943634" w:themeColor="accent2" w:themeShade="BF"/>
          <w:sz w:val="36"/>
          <w:szCs w:val="36"/>
          <w:rtl/>
        </w:rPr>
      </w:pPr>
    </w:p>
    <w:p w:rsidR="005B7666" w:rsidRPr="00985330" w:rsidRDefault="005B7666" w:rsidP="005B7666">
      <w:pPr>
        <w:jc w:val="center"/>
        <w:rPr>
          <w:rFonts w:ascii="Eurostile" w:hAnsi="Eurostile"/>
          <w:b/>
          <w:color w:val="943634" w:themeColor="accent2" w:themeShade="BF"/>
          <w:sz w:val="36"/>
          <w:szCs w:val="36"/>
        </w:rPr>
      </w:pPr>
      <w:r w:rsidRPr="00985330">
        <w:rPr>
          <w:rFonts w:ascii="Eurostile" w:hAnsi="Eurostile"/>
          <w:b/>
          <w:color w:val="943634" w:themeColor="accent2" w:themeShade="BF"/>
          <w:sz w:val="36"/>
          <w:szCs w:val="36"/>
        </w:rPr>
        <w:t xml:space="preserve">Diversification et sophistication dans les processus de transformation économique des </w:t>
      </w:r>
    </w:p>
    <w:p w:rsidR="005B7666" w:rsidRPr="00985330" w:rsidRDefault="005B7666" w:rsidP="005B7666">
      <w:pPr>
        <w:jc w:val="center"/>
        <w:rPr>
          <w:rFonts w:ascii="Eurostile" w:hAnsi="Eurostile"/>
          <w:color w:val="31849B" w:themeColor="accent5" w:themeShade="BF"/>
        </w:rPr>
      </w:pPr>
      <w:proofErr w:type="gramStart"/>
      <w:r w:rsidRPr="00985330">
        <w:rPr>
          <w:rFonts w:ascii="Eurostile" w:hAnsi="Eurostile"/>
          <w:b/>
          <w:color w:val="943634" w:themeColor="accent2" w:themeShade="BF"/>
          <w:sz w:val="36"/>
          <w:szCs w:val="36"/>
        </w:rPr>
        <w:t>pays</w:t>
      </w:r>
      <w:proofErr w:type="gramEnd"/>
      <w:r w:rsidRPr="00985330">
        <w:rPr>
          <w:rFonts w:ascii="Eurostile" w:hAnsi="Eurostile"/>
          <w:b/>
          <w:color w:val="943634" w:themeColor="accent2" w:themeShade="BF"/>
          <w:sz w:val="36"/>
          <w:szCs w:val="36"/>
        </w:rPr>
        <w:t xml:space="preserve"> d’Afrique du Nord</w:t>
      </w:r>
    </w:p>
    <w:p w:rsidR="005B7666" w:rsidRDefault="005B7666" w:rsidP="005B7666">
      <w:pPr>
        <w:rPr>
          <w:rFonts w:ascii="Eurostile" w:hAnsi="Eurostile" w:hint="cs"/>
          <w:color w:val="31849B" w:themeColor="accent5" w:themeShade="BF"/>
          <w:rtl/>
        </w:rPr>
      </w:pPr>
    </w:p>
    <w:p w:rsidR="005B7666" w:rsidRDefault="005B7666" w:rsidP="005B7666">
      <w:pPr>
        <w:rPr>
          <w:rFonts w:ascii="Eurostile" w:hAnsi="Eurostile" w:hint="cs"/>
          <w:color w:val="31849B" w:themeColor="accent5" w:themeShade="BF"/>
          <w:rtl/>
        </w:rPr>
      </w:pPr>
    </w:p>
    <w:p w:rsidR="005B7666" w:rsidRDefault="005B7666" w:rsidP="005B7666">
      <w:pPr>
        <w:rPr>
          <w:rFonts w:ascii="Eurostile" w:hAnsi="Eurostile"/>
          <w:color w:val="31849B" w:themeColor="accent5" w:themeShade="BF"/>
        </w:rPr>
      </w:pPr>
    </w:p>
    <w:p w:rsidR="005B7666" w:rsidRPr="005B7666" w:rsidRDefault="005B7666" w:rsidP="005B7666">
      <w:pPr>
        <w:ind w:left="-1134" w:right="-1108"/>
        <w:jc w:val="center"/>
        <w:rPr>
          <w:rFonts w:ascii="Eurostile" w:eastAsia="Arial Unicode MS" w:hAnsi="Eurostile" w:cs="Traditional Arabic" w:hint="cs"/>
          <w:bCs/>
          <w:color w:val="943634" w:themeColor="accent2" w:themeShade="BF"/>
          <w:sz w:val="52"/>
          <w:szCs w:val="52"/>
          <w:rtl/>
          <w:lang w:eastAsia="en-US" w:bidi="ar-MA"/>
        </w:rPr>
      </w:pPr>
      <w:proofErr w:type="spellStart"/>
      <w:proofErr w:type="gramStart"/>
      <w:r w:rsidRPr="005B7666">
        <w:rPr>
          <w:rFonts w:ascii="Eurostile" w:eastAsia="Arial Unicode MS" w:hAnsi="Eurostile" w:cs="Traditional Arabic" w:hint="cs"/>
          <w:bCs/>
          <w:color w:val="943634" w:themeColor="accent2" w:themeShade="BF"/>
          <w:sz w:val="52"/>
          <w:szCs w:val="52"/>
          <w:rtl/>
          <w:lang w:eastAsia="en-US" w:bidi="ar-MA"/>
        </w:rPr>
        <w:t>الرباط</w:t>
      </w:r>
      <w:proofErr w:type="gramEnd"/>
      <w:r w:rsidRPr="005B7666">
        <w:rPr>
          <w:rFonts w:ascii="Eurostile" w:eastAsia="Arial Unicode MS" w:hAnsi="Eurostile" w:cs="Traditional Arabic" w:hint="cs"/>
          <w:bCs/>
          <w:color w:val="943634" w:themeColor="accent2" w:themeShade="BF"/>
          <w:sz w:val="52"/>
          <w:szCs w:val="52"/>
          <w:rtl/>
          <w:lang w:eastAsia="en-US" w:bidi="ar-MA"/>
        </w:rPr>
        <w:t>،</w:t>
      </w:r>
      <w:proofErr w:type="spellEnd"/>
      <w:r w:rsidRPr="005B7666">
        <w:rPr>
          <w:rFonts w:ascii="Eurostile" w:eastAsia="Arial Unicode MS" w:hAnsi="Eurostile" w:cs="Traditional Arabic" w:hint="cs"/>
          <w:bCs/>
          <w:color w:val="943634" w:themeColor="accent2" w:themeShade="BF"/>
          <w:sz w:val="52"/>
          <w:szCs w:val="52"/>
          <w:rtl/>
          <w:lang w:eastAsia="en-US" w:bidi="ar-MA"/>
        </w:rPr>
        <w:t xml:space="preserve"> </w:t>
      </w:r>
      <w:proofErr w:type="spellStart"/>
      <w:r w:rsidRPr="005B7666">
        <w:rPr>
          <w:rFonts w:ascii="Eurostile" w:eastAsia="Arial Unicode MS" w:hAnsi="Eurostile" w:cs="Traditional Arabic" w:hint="cs"/>
          <w:bCs/>
          <w:color w:val="943634" w:themeColor="accent2" w:themeShade="BF"/>
          <w:sz w:val="52"/>
          <w:szCs w:val="52"/>
          <w:rtl/>
          <w:lang w:eastAsia="en-US" w:bidi="ar-MA"/>
        </w:rPr>
        <w:t>المغرب،</w:t>
      </w:r>
      <w:proofErr w:type="spellEnd"/>
      <w:r w:rsidRPr="005B7666">
        <w:rPr>
          <w:rFonts w:ascii="Eurostile" w:eastAsia="Arial Unicode MS" w:hAnsi="Eurostile" w:cs="Traditional Arabic" w:hint="cs"/>
          <w:bCs/>
          <w:color w:val="943634" w:themeColor="accent2" w:themeShade="BF"/>
          <w:sz w:val="52"/>
          <w:szCs w:val="52"/>
          <w:rtl/>
          <w:lang w:eastAsia="en-US" w:bidi="ar-MA"/>
        </w:rPr>
        <w:t xml:space="preserve"> </w:t>
      </w:r>
      <w:r w:rsidRPr="005B7666">
        <w:rPr>
          <w:rFonts w:ascii="Eurostile" w:eastAsia="Arial Unicode MS" w:hAnsi="Eurostile" w:cs="Traditional Arabic" w:hint="cs"/>
          <w:bCs/>
          <w:color w:val="943634" w:themeColor="accent2" w:themeShade="BF"/>
          <w:sz w:val="40"/>
          <w:szCs w:val="40"/>
          <w:rtl/>
          <w:lang w:eastAsia="en-US" w:bidi="ar-MA"/>
        </w:rPr>
        <w:t xml:space="preserve">26 </w:t>
      </w:r>
      <w:r w:rsidRPr="005B7666">
        <w:rPr>
          <w:rFonts w:ascii="Eurostile" w:eastAsia="Arial Unicode MS" w:hAnsi="Eurostile" w:cs="Traditional Arabic" w:hint="cs"/>
          <w:bCs/>
          <w:color w:val="943634" w:themeColor="accent2" w:themeShade="BF"/>
          <w:sz w:val="52"/>
          <w:szCs w:val="52"/>
          <w:rtl/>
          <w:lang w:eastAsia="en-US" w:bidi="ar-MA"/>
        </w:rPr>
        <w:t>شباط/فبراير-</w:t>
      </w:r>
      <w:r w:rsidRPr="005B7666">
        <w:rPr>
          <w:rFonts w:ascii="Eurostile" w:eastAsia="Arial Unicode MS" w:hAnsi="Eurostile" w:cs="Traditional Arabic" w:hint="cs"/>
          <w:bCs/>
          <w:color w:val="943634" w:themeColor="accent2" w:themeShade="BF"/>
          <w:sz w:val="40"/>
          <w:szCs w:val="40"/>
          <w:rtl/>
          <w:lang w:eastAsia="en-US" w:bidi="ar-MA"/>
        </w:rPr>
        <w:t xml:space="preserve">1 </w:t>
      </w:r>
      <w:r w:rsidRPr="005B7666">
        <w:rPr>
          <w:rFonts w:ascii="Eurostile" w:eastAsia="Arial Unicode MS" w:hAnsi="Eurostile" w:cs="Traditional Arabic" w:hint="cs"/>
          <w:bCs/>
          <w:color w:val="943634" w:themeColor="accent2" w:themeShade="BF"/>
          <w:sz w:val="52"/>
          <w:szCs w:val="52"/>
          <w:rtl/>
          <w:lang w:eastAsia="en-US" w:bidi="ar-MA"/>
        </w:rPr>
        <w:t xml:space="preserve">آذار/مارس </w:t>
      </w:r>
    </w:p>
    <w:p w:rsidR="005B7666" w:rsidRPr="0029029F" w:rsidRDefault="005B7666" w:rsidP="00541D99">
      <w:pPr>
        <w:jc w:val="center"/>
        <w:rPr>
          <w:rFonts w:ascii="Eurostile" w:hAnsi="Eurostile"/>
          <w:b/>
          <w:color w:val="943634" w:themeColor="accent2" w:themeShade="BF"/>
          <w:sz w:val="36"/>
          <w:szCs w:val="36"/>
          <w:lang w:bidi="ar-MA"/>
        </w:rPr>
      </w:pPr>
    </w:p>
    <w:p w:rsidR="00B37CC6" w:rsidRDefault="005B7666" w:rsidP="005B7666">
      <w:pPr>
        <w:bidi/>
        <w:ind w:left="-993" w:right="-1108"/>
        <w:jc w:val="center"/>
        <w:rPr>
          <w:rFonts w:ascii="Eurostile" w:hAnsi="Eurostile"/>
          <w:b/>
          <w:color w:val="31849B" w:themeColor="accent5" w:themeShade="BF"/>
          <w:sz w:val="32"/>
          <w:szCs w:val="32"/>
        </w:rPr>
      </w:pPr>
      <w:r w:rsidRPr="005B7666">
        <w:rPr>
          <w:rFonts w:ascii="Eurostile" w:hAnsi="Eurostile"/>
          <w:b/>
          <w:color w:val="31849B" w:themeColor="accent5" w:themeShade="BF"/>
          <w:sz w:val="32"/>
          <w:szCs w:val="32"/>
        </w:rPr>
        <w:t>26 – 27 February 2013 – Rabat, Morocco</w:t>
      </w:r>
    </w:p>
    <w:p w:rsidR="00B37CC6" w:rsidRDefault="00B37CC6">
      <w:pPr>
        <w:spacing w:after="200" w:line="276" w:lineRule="auto"/>
        <w:rPr>
          <w:rFonts w:ascii="Eurostile" w:hAnsi="Eurostile"/>
          <w:b/>
          <w:color w:val="31849B" w:themeColor="accent5" w:themeShade="BF"/>
          <w:sz w:val="32"/>
          <w:szCs w:val="32"/>
        </w:rPr>
      </w:pPr>
      <w:r>
        <w:rPr>
          <w:rFonts w:ascii="Eurostile" w:hAnsi="Eurostile"/>
          <w:b/>
          <w:color w:val="31849B" w:themeColor="accent5" w:themeShade="BF"/>
          <w:sz w:val="32"/>
          <w:szCs w:val="32"/>
        </w:rPr>
        <w:br w:type="page"/>
      </w:r>
    </w:p>
    <w:p w:rsidR="00541D99" w:rsidRDefault="00541D99" w:rsidP="005B7666">
      <w:pPr>
        <w:bidi/>
        <w:ind w:left="-993" w:right="-1108"/>
        <w:jc w:val="center"/>
        <w:rPr>
          <w:rFonts w:ascii="Eurostile" w:hAnsi="Eurostile" w:hint="cs"/>
          <w:b/>
          <w:color w:val="31849B" w:themeColor="accent5" w:themeShade="BF"/>
          <w:sz w:val="32"/>
          <w:szCs w:val="32"/>
          <w:rtl/>
        </w:rPr>
      </w:pPr>
    </w:p>
    <w:p w:rsidR="00B37CC6" w:rsidRPr="005B7666" w:rsidRDefault="00B37CC6" w:rsidP="00B37CC6">
      <w:pPr>
        <w:bidi/>
        <w:ind w:left="-993" w:right="-1108"/>
        <w:jc w:val="center"/>
        <w:rPr>
          <w:rFonts w:ascii="Eurostile" w:hAnsi="Eurostile" w:hint="cs"/>
          <w:b/>
          <w:color w:val="31849B" w:themeColor="accent5" w:themeShade="BF"/>
          <w:sz w:val="32"/>
          <w:szCs w:val="32"/>
          <w:rtl/>
        </w:rPr>
      </w:pPr>
      <w:r>
        <w:rPr>
          <w:rFonts w:ascii="Eurostile" w:hAnsi="Eurostile" w:hint="cs"/>
          <w:b/>
          <w:noProof/>
          <w:color w:val="31849B" w:themeColor="accent5" w:themeShade="BF"/>
          <w:sz w:val="32"/>
          <w:szCs w:val="32"/>
          <w:rtl/>
          <w:lang w:val="en-US" w:eastAsia="en-US"/>
        </w:rPr>
        <w:drawing>
          <wp:inline distT="0" distB="0" distL="0" distR="0">
            <wp:extent cx="6317615" cy="4218386"/>
            <wp:effectExtent l="19050" t="0" r="6985" b="0"/>
            <wp:docPr id="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7615" cy="42183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7666" w:rsidRDefault="005B7666" w:rsidP="005B7666">
      <w:pPr>
        <w:bidi/>
        <w:ind w:left="-993" w:right="-1108"/>
        <w:jc w:val="center"/>
      </w:pPr>
    </w:p>
    <w:p w:rsidR="00CB24C3" w:rsidRPr="00CB24C3" w:rsidRDefault="00CB24C3" w:rsidP="00CB24C3">
      <w:pPr>
        <w:ind w:left="-993" w:right="-988"/>
        <w:rPr>
          <w:rFonts w:ascii="Eurostile" w:hAnsi="Eurostile"/>
          <w:color w:val="31849B" w:themeColor="accent5" w:themeShade="BF"/>
        </w:rPr>
      </w:pPr>
    </w:p>
    <w:p w:rsidR="00CB24C3" w:rsidRPr="009C192D" w:rsidRDefault="00CB24C3">
      <w:pPr>
        <w:ind w:left="-993" w:right="-988"/>
      </w:pPr>
    </w:p>
    <w:sectPr w:rsidR="00CB24C3" w:rsidRPr="009C192D" w:rsidSect="00C43558">
      <w:pgSz w:w="12240" w:h="15840"/>
      <w:pgMar w:top="568" w:right="1440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G 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Eurostile">
    <w:panose1 w:val="020B0504020202050204"/>
    <w:charset w:val="00"/>
    <w:family w:val="swiss"/>
    <w:pitch w:val="variable"/>
    <w:sig w:usb0="00000007" w:usb1="00000000" w:usb2="00000000" w:usb3="00000000" w:csb0="00000093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efaultTabStop w:val="720"/>
  <w:characterSpacingControl w:val="doNotCompress"/>
  <w:compat/>
  <w:rsids>
    <w:rsidRoot w:val="00CB24C3"/>
    <w:rsid w:val="00021370"/>
    <w:rsid w:val="00022271"/>
    <w:rsid w:val="0003685F"/>
    <w:rsid w:val="0006288B"/>
    <w:rsid w:val="00064CDE"/>
    <w:rsid w:val="000660AC"/>
    <w:rsid w:val="00094700"/>
    <w:rsid w:val="000A5A4B"/>
    <w:rsid w:val="000C04DA"/>
    <w:rsid w:val="000E6D62"/>
    <w:rsid w:val="000F40C4"/>
    <w:rsid w:val="001223C7"/>
    <w:rsid w:val="00145E7F"/>
    <w:rsid w:val="00166CB1"/>
    <w:rsid w:val="00176CBD"/>
    <w:rsid w:val="0019512A"/>
    <w:rsid w:val="001A005C"/>
    <w:rsid w:val="001B1555"/>
    <w:rsid w:val="001B4868"/>
    <w:rsid w:val="001D03AB"/>
    <w:rsid w:val="001D1B6B"/>
    <w:rsid w:val="00216BA4"/>
    <w:rsid w:val="00277E6B"/>
    <w:rsid w:val="00290602"/>
    <w:rsid w:val="00291211"/>
    <w:rsid w:val="00294220"/>
    <w:rsid w:val="002A1646"/>
    <w:rsid w:val="002B651C"/>
    <w:rsid w:val="002D24A8"/>
    <w:rsid w:val="00305EDF"/>
    <w:rsid w:val="0033194B"/>
    <w:rsid w:val="00334161"/>
    <w:rsid w:val="00375A78"/>
    <w:rsid w:val="00375C77"/>
    <w:rsid w:val="00391A34"/>
    <w:rsid w:val="003B6A95"/>
    <w:rsid w:val="003D103E"/>
    <w:rsid w:val="003F0B6E"/>
    <w:rsid w:val="003F30C4"/>
    <w:rsid w:val="004102DA"/>
    <w:rsid w:val="004168AE"/>
    <w:rsid w:val="0042277E"/>
    <w:rsid w:val="00471287"/>
    <w:rsid w:val="004A6EEE"/>
    <w:rsid w:val="004A7B14"/>
    <w:rsid w:val="004C250F"/>
    <w:rsid w:val="004E16BA"/>
    <w:rsid w:val="004E4CD8"/>
    <w:rsid w:val="0052494E"/>
    <w:rsid w:val="00534A78"/>
    <w:rsid w:val="00541D99"/>
    <w:rsid w:val="00550107"/>
    <w:rsid w:val="00565D2A"/>
    <w:rsid w:val="005944CF"/>
    <w:rsid w:val="005A7613"/>
    <w:rsid w:val="005B7666"/>
    <w:rsid w:val="005C7444"/>
    <w:rsid w:val="00647E0E"/>
    <w:rsid w:val="00654102"/>
    <w:rsid w:val="00661D17"/>
    <w:rsid w:val="00681EB6"/>
    <w:rsid w:val="00684565"/>
    <w:rsid w:val="0068509A"/>
    <w:rsid w:val="006963F6"/>
    <w:rsid w:val="006A7524"/>
    <w:rsid w:val="006D43C7"/>
    <w:rsid w:val="006F5410"/>
    <w:rsid w:val="00707DE5"/>
    <w:rsid w:val="00711393"/>
    <w:rsid w:val="007267C0"/>
    <w:rsid w:val="00751E2B"/>
    <w:rsid w:val="00756031"/>
    <w:rsid w:val="00792F4D"/>
    <w:rsid w:val="007B7301"/>
    <w:rsid w:val="007C635B"/>
    <w:rsid w:val="007D7F00"/>
    <w:rsid w:val="007F0E8F"/>
    <w:rsid w:val="008007B3"/>
    <w:rsid w:val="008040A0"/>
    <w:rsid w:val="008104D1"/>
    <w:rsid w:val="008153F0"/>
    <w:rsid w:val="00817057"/>
    <w:rsid w:val="00827E87"/>
    <w:rsid w:val="00860092"/>
    <w:rsid w:val="008701B3"/>
    <w:rsid w:val="00876FDB"/>
    <w:rsid w:val="008A0C0F"/>
    <w:rsid w:val="008A5CB7"/>
    <w:rsid w:val="008B0568"/>
    <w:rsid w:val="008B3CB7"/>
    <w:rsid w:val="008E1266"/>
    <w:rsid w:val="008F6864"/>
    <w:rsid w:val="009035E0"/>
    <w:rsid w:val="00913F9D"/>
    <w:rsid w:val="00924637"/>
    <w:rsid w:val="009429E1"/>
    <w:rsid w:val="00954207"/>
    <w:rsid w:val="00954895"/>
    <w:rsid w:val="00957067"/>
    <w:rsid w:val="009616BB"/>
    <w:rsid w:val="0096471D"/>
    <w:rsid w:val="00976D8D"/>
    <w:rsid w:val="009957A3"/>
    <w:rsid w:val="009A2A31"/>
    <w:rsid w:val="009B23D7"/>
    <w:rsid w:val="009B3D8B"/>
    <w:rsid w:val="009C09FB"/>
    <w:rsid w:val="009C192D"/>
    <w:rsid w:val="00A04137"/>
    <w:rsid w:val="00A4524A"/>
    <w:rsid w:val="00A555D2"/>
    <w:rsid w:val="00A83F85"/>
    <w:rsid w:val="00A841F4"/>
    <w:rsid w:val="00AA2655"/>
    <w:rsid w:val="00AD04B6"/>
    <w:rsid w:val="00AE4F1E"/>
    <w:rsid w:val="00B0203D"/>
    <w:rsid w:val="00B05FF4"/>
    <w:rsid w:val="00B2464E"/>
    <w:rsid w:val="00B362AC"/>
    <w:rsid w:val="00B37CC6"/>
    <w:rsid w:val="00B65C76"/>
    <w:rsid w:val="00B86D3D"/>
    <w:rsid w:val="00BC17AC"/>
    <w:rsid w:val="00BC41C7"/>
    <w:rsid w:val="00BF69EC"/>
    <w:rsid w:val="00C11397"/>
    <w:rsid w:val="00C16E11"/>
    <w:rsid w:val="00C30DD3"/>
    <w:rsid w:val="00C32578"/>
    <w:rsid w:val="00C43558"/>
    <w:rsid w:val="00C52278"/>
    <w:rsid w:val="00C66C95"/>
    <w:rsid w:val="00C677E5"/>
    <w:rsid w:val="00C67F1C"/>
    <w:rsid w:val="00C82B80"/>
    <w:rsid w:val="00CB24C3"/>
    <w:rsid w:val="00CB4580"/>
    <w:rsid w:val="00CC132F"/>
    <w:rsid w:val="00CD69F6"/>
    <w:rsid w:val="00D00AC2"/>
    <w:rsid w:val="00D13099"/>
    <w:rsid w:val="00D46178"/>
    <w:rsid w:val="00D80DCC"/>
    <w:rsid w:val="00D8451D"/>
    <w:rsid w:val="00DB1136"/>
    <w:rsid w:val="00DC7C8B"/>
    <w:rsid w:val="00DD07FD"/>
    <w:rsid w:val="00DE0094"/>
    <w:rsid w:val="00DE66D8"/>
    <w:rsid w:val="00E16376"/>
    <w:rsid w:val="00E16664"/>
    <w:rsid w:val="00E2327B"/>
    <w:rsid w:val="00E320A7"/>
    <w:rsid w:val="00E5599B"/>
    <w:rsid w:val="00E6198B"/>
    <w:rsid w:val="00E65939"/>
    <w:rsid w:val="00E84628"/>
    <w:rsid w:val="00E85192"/>
    <w:rsid w:val="00EA3D35"/>
    <w:rsid w:val="00EC5790"/>
    <w:rsid w:val="00ED7607"/>
    <w:rsid w:val="00EF2AC3"/>
    <w:rsid w:val="00F43DE5"/>
    <w:rsid w:val="00F80E0A"/>
    <w:rsid w:val="00F85480"/>
    <w:rsid w:val="00F96EF0"/>
    <w:rsid w:val="00FA119E"/>
    <w:rsid w:val="00FA1473"/>
    <w:rsid w:val="00FB1275"/>
    <w:rsid w:val="00FC6159"/>
    <w:rsid w:val="00FD2F6E"/>
    <w:rsid w:val="00FE4735"/>
    <w:rsid w:val="00FF4E8E"/>
    <w:rsid w:val="00FF68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24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Titre1">
    <w:name w:val="heading 1"/>
    <w:basedOn w:val="Normal"/>
    <w:next w:val="Normal"/>
    <w:link w:val="Titre1Car"/>
    <w:qFormat/>
    <w:rsid w:val="00CB24C3"/>
    <w:pPr>
      <w:keepNext/>
      <w:jc w:val="center"/>
      <w:outlineLvl w:val="0"/>
    </w:pPr>
    <w:rPr>
      <w:rFonts w:eastAsia="Arial Unicode MS"/>
      <w:b/>
      <w:sz w:val="20"/>
      <w:szCs w:val="20"/>
      <w:lang w:eastAsia="en-US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B24C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6">
    <w:name w:val="heading 6"/>
    <w:basedOn w:val="Normal"/>
    <w:next w:val="Normal"/>
    <w:link w:val="Titre6Car"/>
    <w:semiHidden/>
    <w:unhideWhenUsed/>
    <w:qFormat/>
    <w:rsid w:val="009429E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ous-titre">
    <w:name w:val="Subtitle"/>
    <w:basedOn w:val="Normal"/>
    <w:link w:val="Sous-titreCar"/>
    <w:qFormat/>
    <w:rsid w:val="00CB24C3"/>
    <w:pPr>
      <w:widowControl w:val="0"/>
    </w:pPr>
    <w:rPr>
      <w:rFonts w:ascii="CG Times" w:hAnsi="CG Times" w:cs="Courier New"/>
      <w:b/>
      <w:bCs/>
      <w:snapToGrid w:val="0"/>
      <w:lang w:val="en-US" w:eastAsia="en-US"/>
    </w:rPr>
  </w:style>
  <w:style w:type="character" w:customStyle="1" w:styleId="Sous-titreCar">
    <w:name w:val="Sous-titre Car"/>
    <w:basedOn w:val="Policepardfaut"/>
    <w:link w:val="Sous-titre"/>
    <w:rsid w:val="00CB24C3"/>
    <w:rPr>
      <w:rFonts w:ascii="CG Times" w:eastAsia="Times New Roman" w:hAnsi="CG Times" w:cs="Courier New"/>
      <w:b/>
      <w:bCs/>
      <w:snapToGrid w:val="0"/>
      <w:sz w:val="24"/>
      <w:szCs w:val="24"/>
    </w:rPr>
  </w:style>
  <w:style w:type="character" w:customStyle="1" w:styleId="Titre1Car">
    <w:name w:val="Titre 1 Car"/>
    <w:basedOn w:val="Policepardfaut"/>
    <w:link w:val="Titre1"/>
    <w:rsid w:val="00CB24C3"/>
    <w:rPr>
      <w:rFonts w:ascii="Times New Roman" w:eastAsia="Arial Unicode MS" w:hAnsi="Times New Roman" w:cs="Times New Roman"/>
      <w:b/>
      <w:sz w:val="20"/>
      <w:szCs w:val="20"/>
      <w:lang w:val="fr-FR"/>
    </w:rPr>
  </w:style>
  <w:style w:type="character" w:customStyle="1" w:styleId="Titre2Car">
    <w:name w:val="Titre 2 Car"/>
    <w:basedOn w:val="Policepardfaut"/>
    <w:link w:val="Titre2"/>
    <w:uiPriority w:val="9"/>
    <w:semiHidden/>
    <w:rsid w:val="00CB24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429E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429E1"/>
    <w:rPr>
      <w:rFonts w:ascii="Tahoma" w:eastAsia="Times New Roman" w:hAnsi="Tahoma" w:cs="Tahoma"/>
      <w:sz w:val="16"/>
      <w:szCs w:val="16"/>
      <w:lang w:val="fr-FR" w:eastAsia="fr-FR"/>
    </w:rPr>
  </w:style>
  <w:style w:type="character" w:customStyle="1" w:styleId="Titre6Car">
    <w:name w:val="Titre 6 Car"/>
    <w:basedOn w:val="Policepardfaut"/>
    <w:link w:val="Titre6"/>
    <w:semiHidden/>
    <w:rsid w:val="009429E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fr-FR" w:eastAsia="fr-FR"/>
    </w:rPr>
  </w:style>
  <w:style w:type="paragraph" w:styleId="Corpsdetexte">
    <w:name w:val="Body Text"/>
    <w:basedOn w:val="Normal"/>
    <w:link w:val="CorpsdetexteCar"/>
    <w:rsid w:val="005B7666"/>
    <w:pPr>
      <w:bidi/>
      <w:jc w:val="center"/>
    </w:pPr>
    <w:rPr>
      <w:rFonts w:ascii="Tahoma" w:hAnsi="Tahoma"/>
      <w:b/>
      <w:bCs/>
      <w:sz w:val="28"/>
      <w:szCs w:val="20"/>
      <w:lang w:val="en-GB" w:eastAsia="ar-SA"/>
    </w:rPr>
  </w:style>
  <w:style w:type="character" w:customStyle="1" w:styleId="CorpsdetexteCar">
    <w:name w:val="Corps de texte Car"/>
    <w:basedOn w:val="Policepardfaut"/>
    <w:link w:val="Corpsdetexte"/>
    <w:rsid w:val="005B7666"/>
    <w:rPr>
      <w:rFonts w:ascii="Tahoma" w:eastAsia="Times New Roman" w:hAnsi="Tahoma" w:cs="Times New Roman"/>
      <w:b/>
      <w:bCs/>
      <w:sz w:val="28"/>
      <w:szCs w:val="20"/>
      <w:lang w:val="en-GB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5FF357-AEC6-4751-B58E-9CE33CD58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Mosseddek</dc:creator>
  <cp:keywords/>
  <dc:description/>
  <cp:lastModifiedBy> Mosseddek</cp:lastModifiedBy>
  <cp:revision>5</cp:revision>
  <dcterms:created xsi:type="dcterms:W3CDTF">2013-02-19T08:25:00Z</dcterms:created>
  <dcterms:modified xsi:type="dcterms:W3CDTF">2013-02-19T09:10:00Z</dcterms:modified>
</cp:coreProperties>
</file>