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0F" w:rsidRDefault="00DA150F">
      <w:pPr>
        <w:rPr>
          <w:lang w:val="fr-FR"/>
        </w:rPr>
      </w:pPr>
    </w:p>
    <w:sdt>
      <w:sdtPr>
        <w:rPr>
          <w:rFonts w:ascii="Eurostile" w:hAnsi="Eurostile"/>
          <w:b/>
          <w:bCs/>
          <w:color w:val="E36C0A" w:themeColor="accent6" w:themeShade="BF"/>
          <w:sz w:val="52"/>
          <w:szCs w:val="52"/>
        </w:rPr>
        <w:alias w:val="Titre"/>
        <w:id w:val="1260953"/>
        <w:placeholder>
          <w:docPart w:val="375B7726ECD9482C84A5D6079B51398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496FC0" w:rsidRPr="00496FC0" w:rsidRDefault="00496FC0" w:rsidP="00496FC0">
          <w:pPr>
            <w:pStyle w:val="Sansinterligne"/>
            <w:jc w:val="center"/>
            <w:rPr>
              <w:rFonts w:ascii="Eurostile" w:hAnsi="Eurostile"/>
              <w:b/>
              <w:bCs/>
              <w:color w:val="FFFFFF" w:themeColor="background1"/>
              <w:sz w:val="72"/>
              <w:szCs w:val="72"/>
            </w:rPr>
          </w:pPr>
          <w:r w:rsidRPr="00BF47FF">
            <w:rPr>
              <w:rFonts w:ascii="Eurostile" w:hAnsi="Eurostile"/>
              <w:b/>
              <w:bCs/>
              <w:color w:val="E36C0A" w:themeColor="accent6" w:themeShade="BF"/>
              <w:sz w:val="52"/>
              <w:szCs w:val="52"/>
            </w:rPr>
            <w:t xml:space="preserve">Quelle Afrique du Nord dans 50 ans ? </w:t>
          </w:r>
        </w:p>
      </w:sdtContent>
    </w:sdt>
    <w:sdt>
      <w:sdtPr>
        <w:rPr>
          <w:rFonts w:ascii="Eurostile" w:hAnsi="Eurostile"/>
          <w:color w:val="215868" w:themeColor="accent5" w:themeShade="80"/>
          <w:sz w:val="40"/>
          <w:szCs w:val="40"/>
        </w:rPr>
        <w:alias w:val="Sous-titre"/>
        <w:id w:val="1260954"/>
        <w:placeholder>
          <w:docPart w:val="9CFCFFFC2FD441738A483F9BDF5B483B"/>
        </w:placeholder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Content>
        <w:p w:rsidR="00496FC0" w:rsidRPr="00496FC0" w:rsidRDefault="00496FC0" w:rsidP="00496FC0">
          <w:pPr>
            <w:pStyle w:val="Sansinterligne"/>
            <w:jc w:val="center"/>
            <w:rPr>
              <w:color w:val="215868" w:themeColor="accent5" w:themeShade="80"/>
              <w:sz w:val="36"/>
              <w:szCs w:val="36"/>
            </w:rPr>
          </w:pPr>
          <w:r w:rsidRPr="00496FC0">
            <w:rPr>
              <w:rFonts w:ascii="Eurostile" w:hAnsi="Eurostile"/>
              <w:color w:val="215868" w:themeColor="accent5" w:themeShade="80"/>
              <w:sz w:val="40"/>
              <w:szCs w:val="40"/>
            </w:rPr>
            <w:t>Dîner débat</w:t>
          </w:r>
        </w:p>
      </w:sdtContent>
    </w:sdt>
    <w:p w:rsidR="00496FC0" w:rsidRDefault="00496FC0" w:rsidP="00496FC0">
      <w:pPr>
        <w:pStyle w:val="Sansinterligne"/>
        <w:jc w:val="center"/>
        <w:rPr>
          <w:color w:val="FFFFFF" w:themeColor="background1"/>
        </w:rPr>
      </w:pPr>
    </w:p>
    <w:sdt>
      <w:sdtPr>
        <w:rPr>
          <w:rFonts w:ascii="Eurostile" w:hAnsi="Eurostile" w:cs="Times New Roman"/>
          <w:b/>
          <w:bCs/>
          <w:color w:val="E36C0A" w:themeColor="accent6" w:themeShade="BF"/>
          <w:sz w:val="28"/>
          <w:szCs w:val="28"/>
        </w:rPr>
        <w:alias w:val="Résumé"/>
        <w:id w:val="1260955"/>
        <w:placeholder>
          <w:docPart w:val="29773C69B22A43ECB7CE08DA9686DD18"/>
        </w:placeholder>
        <w:dataBinding w:prefixMappings="xmlns:ns0='http://schemas.microsoft.com/office/2006/coverPageProps'" w:xpath="/ns0:CoverPageProperties[1]/ns0:Abstract[1]" w:storeItemID="{55AF091B-3C7A-41E3-B477-F2FDAA23CFDA}"/>
        <w:text/>
      </w:sdtPr>
      <w:sdtContent>
        <w:p w:rsidR="00496FC0" w:rsidRPr="00825242" w:rsidRDefault="00496FC0" w:rsidP="00496FC0">
          <w:pPr>
            <w:pStyle w:val="Sansinterligne"/>
            <w:spacing w:after="360"/>
            <w:jc w:val="center"/>
            <w:rPr>
              <w:b/>
              <w:bCs/>
              <w:color w:val="FFFF00"/>
            </w:rPr>
          </w:pPr>
          <w:r w:rsidRPr="00825242">
            <w:rPr>
              <w:rFonts w:ascii="Eurostile" w:hAnsi="Eurostile" w:cs="Times New Roman"/>
              <w:b/>
              <w:bCs/>
              <w:color w:val="E36C0A" w:themeColor="accent6" w:themeShade="BF"/>
              <w:sz w:val="28"/>
              <w:szCs w:val="28"/>
            </w:rPr>
            <w:t>Hôtel Tour Hassan, Rabat, Maroc, 29 mai 2013</w:t>
          </w:r>
        </w:p>
      </w:sdtContent>
    </w:sdt>
    <w:p w:rsidR="006252EE" w:rsidRPr="00BF47FF" w:rsidRDefault="007052C5" w:rsidP="006252EE">
      <w:pPr>
        <w:jc w:val="center"/>
        <w:rPr>
          <w:rFonts w:ascii="Eurostile" w:eastAsiaTheme="minorEastAsia" w:hAnsi="Eurostile"/>
          <w:b/>
          <w:bCs/>
          <w:color w:val="31849B" w:themeColor="accent5" w:themeShade="BF"/>
          <w:sz w:val="44"/>
          <w:szCs w:val="44"/>
          <w:lang w:val="fr-FR"/>
        </w:rPr>
      </w:pPr>
      <w:r w:rsidRPr="00BF47FF">
        <w:rPr>
          <w:rFonts w:ascii="Eurostile" w:eastAsiaTheme="minorEastAsia" w:hAnsi="Eurostile"/>
          <w:b/>
          <w:bCs/>
          <w:color w:val="31849B" w:themeColor="accent5" w:themeShade="BF"/>
          <w:sz w:val="44"/>
          <w:szCs w:val="44"/>
          <w:lang w:val="fr-FR"/>
        </w:rPr>
        <w:t>THEMES</w:t>
      </w:r>
    </w:p>
    <w:p w:rsidR="00C64FC2" w:rsidRPr="003C12AF" w:rsidRDefault="006252EE" w:rsidP="00C64FC2">
      <w:pPr>
        <w:pStyle w:val="Paragraphedeliste"/>
        <w:numPr>
          <w:ilvl w:val="0"/>
          <w:numId w:val="5"/>
        </w:numPr>
        <w:ind w:left="567" w:hanging="567"/>
        <w:rPr>
          <w:color w:val="31849B" w:themeColor="accent5" w:themeShade="BF"/>
          <w:sz w:val="14"/>
          <w:szCs w:val="14"/>
        </w:rPr>
      </w:pPr>
      <w:r w:rsidRPr="003C12AF">
        <w:rPr>
          <w:rFonts w:ascii="Eurostile" w:hAnsi="Eurostile"/>
          <w:b/>
          <w:bCs/>
          <w:color w:val="31849B" w:themeColor="accent5" w:themeShade="BF"/>
          <w:sz w:val="24"/>
          <w:szCs w:val="24"/>
        </w:rPr>
        <w:t>Quelle vision pour l’Afrique du Nord à l’horizon 2063</w:t>
      </w:r>
      <w:r w:rsidR="00C64FC2" w:rsidRPr="003C12AF">
        <w:rPr>
          <w:rFonts w:ascii="Eurostile" w:hAnsi="Eurostile"/>
          <w:b/>
          <w:bCs/>
          <w:color w:val="31849B" w:themeColor="accent5" w:themeShade="BF"/>
          <w:sz w:val="24"/>
          <w:szCs w:val="24"/>
        </w:rPr>
        <w:t xml:space="preserve"> </w:t>
      </w:r>
    </w:p>
    <w:p w:rsidR="00C64FC2" w:rsidRPr="003C12AF" w:rsidRDefault="00C64FC2" w:rsidP="00C64FC2">
      <w:pPr>
        <w:pStyle w:val="Paragraphedeliste"/>
        <w:numPr>
          <w:ilvl w:val="0"/>
          <w:numId w:val="5"/>
        </w:numPr>
        <w:spacing w:after="0"/>
        <w:ind w:left="567" w:hanging="567"/>
        <w:rPr>
          <w:color w:val="31849B" w:themeColor="accent5" w:themeShade="BF"/>
          <w:sz w:val="16"/>
          <w:szCs w:val="16"/>
        </w:rPr>
      </w:pPr>
      <w:r w:rsidRPr="003C12AF">
        <w:rPr>
          <w:rFonts w:ascii="Eurostile" w:hAnsi="Eurostile"/>
          <w:b/>
          <w:bCs/>
          <w:color w:val="31849B" w:themeColor="accent5" w:themeShade="BF"/>
          <w:sz w:val="24"/>
          <w:szCs w:val="24"/>
        </w:rPr>
        <w:t xml:space="preserve">La géostratégie de l’Afrique du Nord en 2063 </w:t>
      </w:r>
    </w:p>
    <w:p w:rsidR="00C64FC2" w:rsidRPr="003C12AF" w:rsidRDefault="00C64FC2" w:rsidP="00C64FC2">
      <w:pPr>
        <w:pStyle w:val="Paragraphedeliste"/>
        <w:numPr>
          <w:ilvl w:val="0"/>
          <w:numId w:val="5"/>
        </w:numPr>
        <w:spacing w:after="0"/>
        <w:ind w:left="567" w:hanging="567"/>
        <w:rPr>
          <w:color w:val="31849B" w:themeColor="accent5" w:themeShade="BF"/>
          <w:sz w:val="16"/>
          <w:szCs w:val="16"/>
        </w:rPr>
      </w:pPr>
      <w:r w:rsidRPr="003C12AF">
        <w:rPr>
          <w:rFonts w:ascii="Eurostile" w:hAnsi="Eurostile"/>
          <w:b/>
          <w:bCs/>
          <w:color w:val="31849B" w:themeColor="accent5" w:themeShade="BF"/>
          <w:sz w:val="24"/>
          <w:szCs w:val="24"/>
        </w:rPr>
        <w:t>Les enjeux énergétiques de long terme  en Afrique du Nord</w:t>
      </w:r>
    </w:p>
    <w:p w:rsidR="006252EE" w:rsidRPr="003C12AF" w:rsidRDefault="006252EE" w:rsidP="00C64FC2">
      <w:pPr>
        <w:pStyle w:val="Paragraphedeliste"/>
        <w:numPr>
          <w:ilvl w:val="0"/>
          <w:numId w:val="5"/>
        </w:numPr>
        <w:ind w:left="567" w:hanging="567"/>
        <w:rPr>
          <w:color w:val="31849B" w:themeColor="accent5" w:themeShade="BF"/>
          <w:sz w:val="14"/>
          <w:szCs w:val="14"/>
        </w:rPr>
      </w:pPr>
      <w:r w:rsidRPr="003C12AF">
        <w:rPr>
          <w:rFonts w:ascii="Eurostile" w:hAnsi="Eurostile"/>
          <w:b/>
          <w:bCs/>
          <w:color w:val="31849B" w:themeColor="accent5" w:themeShade="BF"/>
          <w:sz w:val="24"/>
          <w:szCs w:val="24"/>
        </w:rPr>
        <w:t>Quels enjeux démographiques à l’horizon 2063</w:t>
      </w:r>
    </w:p>
    <w:p w:rsidR="006252EE" w:rsidRPr="003C12AF" w:rsidRDefault="006252EE" w:rsidP="007052C5">
      <w:pPr>
        <w:pStyle w:val="Paragraphedeliste"/>
        <w:numPr>
          <w:ilvl w:val="0"/>
          <w:numId w:val="5"/>
        </w:numPr>
        <w:ind w:left="567" w:hanging="567"/>
        <w:rPr>
          <w:color w:val="31849B" w:themeColor="accent5" w:themeShade="BF"/>
          <w:sz w:val="14"/>
          <w:szCs w:val="14"/>
        </w:rPr>
      </w:pPr>
      <w:r w:rsidRPr="003C12AF">
        <w:rPr>
          <w:rFonts w:ascii="Eurostile" w:hAnsi="Eurostile"/>
          <w:b/>
          <w:bCs/>
          <w:color w:val="31849B" w:themeColor="accent5" w:themeShade="BF"/>
          <w:sz w:val="24"/>
          <w:szCs w:val="24"/>
        </w:rPr>
        <w:t>Urbanisme et société en Afrique du Nord dans 50 ans</w:t>
      </w:r>
    </w:p>
    <w:p w:rsidR="006252EE" w:rsidRDefault="006252EE" w:rsidP="006252EE">
      <w:pPr>
        <w:pStyle w:val="Paragraphedeliste"/>
      </w:pPr>
    </w:p>
    <w:p w:rsidR="006252EE" w:rsidRPr="003C12AF" w:rsidRDefault="006252EE" w:rsidP="007052C5">
      <w:pPr>
        <w:jc w:val="center"/>
        <w:rPr>
          <w:rFonts w:ascii="Eurostile" w:eastAsiaTheme="minorEastAsia" w:hAnsi="Eurostile"/>
          <w:b/>
          <w:bCs/>
          <w:color w:val="31849B" w:themeColor="accent5" w:themeShade="BF"/>
          <w:sz w:val="44"/>
          <w:szCs w:val="44"/>
          <w:lang w:val="fr-FR"/>
        </w:rPr>
      </w:pPr>
      <w:r w:rsidRPr="003C12AF">
        <w:rPr>
          <w:rFonts w:ascii="Eurostile" w:eastAsiaTheme="minorEastAsia" w:hAnsi="Eurostile"/>
          <w:b/>
          <w:bCs/>
          <w:color w:val="31849B" w:themeColor="accent5" w:themeShade="BF"/>
          <w:sz w:val="44"/>
          <w:szCs w:val="44"/>
          <w:lang w:val="fr-FR"/>
        </w:rPr>
        <w:t>PROGRAMME</w:t>
      </w:r>
    </w:p>
    <w:p w:rsidR="007052C5" w:rsidRPr="00C64FC2" w:rsidRDefault="007341EB" w:rsidP="00825242">
      <w:pPr>
        <w:tabs>
          <w:tab w:val="left" w:pos="1985"/>
        </w:tabs>
        <w:spacing w:after="240"/>
        <w:rPr>
          <w:rFonts w:ascii="Eurostile" w:hAnsi="Eurostile"/>
          <w:color w:val="E36C0A" w:themeColor="accent6" w:themeShade="BF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19</w:t>
      </w:r>
      <w:r w:rsidR="007052C5" w:rsidRPr="00C64FC2">
        <w:rPr>
          <w:rFonts w:ascii="Eurostile" w:hAnsi="Eurostile"/>
          <w:sz w:val="24"/>
          <w:szCs w:val="24"/>
          <w:lang w:val="fr-FR"/>
        </w:rPr>
        <w:t>:00-</w:t>
      </w:r>
      <w:r>
        <w:rPr>
          <w:rFonts w:ascii="Eurostile" w:hAnsi="Eurostile"/>
          <w:sz w:val="24"/>
          <w:szCs w:val="24"/>
          <w:lang w:val="fr-FR"/>
        </w:rPr>
        <w:t>19</w:t>
      </w:r>
      <w:r w:rsidR="007052C5" w:rsidRPr="00C64FC2">
        <w:rPr>
          <w:rFonts w:ascii="Eurostile" w:hAnsi="Eurostile"/>
          <w:sz w:val="24"/>
          <w:szCs w:val="24"/>
          <w:lang w:val="fr-FR"/>
        </w:rPr>
        <w:t>:30</w:t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7052C5" w:rsidRPr="00C64FC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Accueil des invités</w:t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</w:p>
    <w:p w:rsidR="007052C5" w:rsidRPr="0082524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19</w:t>
      </w:r>
      <w:r w:rsidR="007052C5" w:rsidRPr="00C64FC2">
        <w:rPr>
          <w:rFonts w:ascii="Eurostile" w:hAnsi="Eurostile"/>
          <w:sz w:val="24"/>
          <w:szCs w:val="24"/>
          <w:lang w:val="fr-FR"/>
        </w:rPr>
        <w:t>:30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Mot de bienvenue</w:t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sz w:val="24"/>
          <w:szCs w:val="24"/>
          <w:lang w:val="fr-FR"/>
        </w:rPr>
        <w:t>Karima Bounemra Ben Soltane</w:t>
      </w:r>
    </w:p>
    <w:p w:rsidR="00C64FC2" w:rsidRPr="00825242" w:rsidRDefault="00C64FC2" w:rsidP="00825242">
      <w:pPr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 xml:space="preserve">                        </w:t>
      </w:r>
      <w:r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Introduction</w:t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7341EB" w:rsidRPr="00825242">
        <w:rPr>
          <w:rFonts w:ascii="Eurostile" w:hAnsi="Eurostile"/>
          <w:sz w:val="24"/>
          <w:szCs w:val="24"/>
          <w:lang w:val="fr-FR"/>
        </w:rPr>
        <w:tab/>
      </w:r>
      <w:r w:rsidR="007341EB" w:rsidRPr="00825242">
        <w:rPr>
          <w:rFonts w:ascii="Eurostile" w:hAnsi="Eurostile"/>
          <w:sz w:val="24"/>
          <w:szCs w:val="24"/>
          <w:lang w:val="fr-FR"/>
        </w:rPr>
        <w:tab/>
      </w:r>
      <w:r w:rsidR="007341EB" w:rsidRPr="00825242">
        <w:rPr>
          <w:rFonts w:ascii="Eurostile" w:hAnsi="Eurostile"/>
          <w:sz w:val="24"/>
          <w:szCs w:val="24"/>
          <w:lang w:val="fr-FR"/>
        </w:rPr>
        <w:tab/>
      </w:r>
      <w:r w:rsidR="007341EB" w:rsidRPr="00825242">
        <w:rPr>
          <w:rFonts w:ascii="Eurostile" w:hAnsi="Eurostile"/>
          <w:sz w:val="24"/>
          <w:szCs w:val="24"/>
          <w:lang w:val="fr-FR"/>
        </w:rPr>
        <w:tab/>
      </w:r>
      <w:r w:rsidRPr="00825242">
        <w:rPr>
          <w:rFonts w:ascii="Eurostile" w:hAnsi="Eurostile"/>
          <w:sz w:val="24"/>
          <w:szCs w:val="24"/>
          <w:lang w:val="fr-FR"/>
        </w:rPr>
        <w:t>Ahmed Lahlimi Alami</w:t>
      </w:r>
    </w:p>
    <w:p w:rsidR="007052C5" w:rsidRPr="00C64FC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19</w:t>
      </w:r>
      <w:r w:rsidR="007052C5" w:rsidRPr="00C64FC2">
        <w:rPr>
          <w:rFonts w:ascii="Eurostile" w:hAnsi="Eurostile"/>
          <w:sz w:val="24"/>
          <w:szCs w:val="24"/>
          <w:lang w:val="fr-FR"/>
        </w:rPr>
        <w:t>:45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Présentation du REA 2013</w:t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sz w:val="24"/>
          <w:szCs w:val="24"/>
          <w:lang w:val="fr-FR"/>
        </w:rPr>
        <w:t>Carlos Lopes</w:t>
      </w:r>
    </w:p>
    <w:p w:rsidR="007052C5" w:rsidRPr="0082524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</w:rPr>
      </w:pPr>
      <w:r w:rsidRPr="00825242">
        <w:rPr>
          <w:rFonts w:ascii="Eurostile" w:hAnsi="Eurostile"/>
          <w:sz w:val="24"/>
          <w:szCs w:val="24"/>
        </w:rPr>
        <w:t>20</w:t>
      </w:r>
      <w:r w:rsidR="007052C5" w:rsidRPr="00825242">
        <w:rPr>
          <w:rFonts w:ascii="Eurostile" w:hAnsi="Eurostile"/>
          <w:sz w:val="24"/>
          <w:szCs w:val="24"/>
        </w:rPr>
        <w:t>:20-</w:t>
      </w:r>
      <w:r w:rsidRPr="00825242">
        <w:rPr>
          <w:rFonts w:ascii="Eurostile" w:hAnsi="Eurostile"/>
          <w:sz w:val="24"/>
          <w:szCs w:val="24"/>
        </w:rPr>
        <w:t>20</w:t>
      </w:r>
      <w:r w:rsidR="007052C5" w:rsidRPr="00825242">
        <w:rPr>
          <w:rFonts w:ascii="Eurostile" w:hAnsi="Eurostile"/>
          <w:sz w:val="24"/>
          <w:szCs w:val="24"/>
        </w:rPr>
        <w:t>:25</w:t>
      </w:r>
      <w:r w:rsidR="007052C5" w:rsidRPr="00825242">
        <w:rPr>
          <w:rFonts w:ascii="Eurostile" w:hAnsi="Eurostile"/>
          <w:sz w:val="24"/>
          <w:szCs w:val="24"/>
        </w:rPr>
        <w:tab/>
      </w:r>
      <w:r w:rsidR="007052C5" w:rsidRPr="00825242">
        <w:rPr>
          <w:rFonts w:ascii="Eurostile" w:hAnsi="Eurostile"/>
          <w:color w:val="E36C0A" w:themeColor="accent6" w:themeShade="BF"/>
          <w:sz w:val="24"/>
          <w:szCs w:val="24"/>
        </w:rPr>
        <w:t>Introduction panel</w:t>
      </w:r>
      <w:r w:rsidR="007052C5" w:rsidRPr="00825242">
        <w:rPr>
          <w:rFonts w:ascii="Eurostile" w:hAnsi="Eurostile"/>
          <w:sz w:val="24"/>
          <w:szCs w:val="24"/>
        </w:rPr>
        <w:t xml:space="preserve"> </w:t>
      </w:r>
      <w:r w:rsidR="00825242">
        <w:rPr>
          <w:rFonts w:ascii="Eurostile" w:hAnsi="Eurostile"/>
          <w:sz w:val="24"/>
          <w:szCs w:val="24"/>
        </w:rPr>
        <w:tab/>
      </w:r>
      <w:r w:rsidR="00825242">
        <w:rPr>
          <w:rFonts w:ascii="Eurostile" w:hAnsi="Eurostile"/>
          <w:sz w:val="24"/>
          <w:szCs w:val="24"/>
        </w:rPr>
        <w:tab/>
      </w:r>
      <w:r w:rsidR="00825242">
        <w:rPr>
          <w:rFonts w:ascii="Eurostile" w:hAnsi="Eurostile"/>
          <w:sz w:val="24"/>
          <w:szCs w:val="24"/>
        </w:rPr>
        <w:tab/>
      </w:r>
      <w:r w:rsidR="00825242">
        <w:rPr>
          <w:rFonts w:ascii="Eurostile" w:hAnsi="Eurostile"/>
          <w:sz w:val="24"/>
          <w:szCs w:val="24"/>
        </w:rPr>
        <w:tab/>
      </w:r>
      <w:r w:rsidR="007052C5" w:rsidRPr="00825242">
        <w:rPr>
          <w:rFonts w:ascii="Eurostile" w:hAnsi="Eurostile"/>
          <w:sz w:val="24"/>
          <w:szCs w:val="24"/>
        </w:rPr>
        <w:t>Karima Bounemra Ben Soltane</w:t>
      </w:r>
      <w:r w:rsidR="007052C5" w:rsidRPr="00825242">
        <w:rPr>
          <w:rFonts w:ascii="Eurostile" w:hAnsi="Eurostile"/>
          <w:sz w:val="24"/>
          <w:szCs w:val="24"/>
        </w:rPr>
        <w:tab/>
      </w:r>
    </w:p>
    <w:p w:rsidR="007052C5" w:rsidRPr="0082524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20</w:t>
      </w:r>
      <w:r w:rsidR="007052C5" w:rsidRPr="00C64FC2">
        <w:rPr>
          <w:rFonts w:ascii="Eurostile" w:hAnsi="Eurostile"/>
          <w:sz w:val="24"/>
          <w:szCs w:val="24"/>
          <w:lang w:val="fr-FR"/>
        </w:rPr>
        <w:t>:25-</w:t>
      </w:r>
      <w:r>
        <w:rPr>
          <w:rFonts w:ascii="Eurostile" w:hAnsi="Eurostile"/>
          <w:sz w:val="24"/>
          <w:szCs w:val="24"/>
          <w:lang w:val="fr-FR"/>
        </w:rPr>
        <w:t>20</w:t>
      </w:r>
      <w:r w:rsidR="007052C5" w:rsidRPr="00C64FC2">
        <w:rPr>
          <w:rFonts w:ascii="Eurostile" w:hAnsi="Eurostile"/>
          <w:sz w:val="24"/>
          <w:szCs w:val="24"/>
          <w:lang w:val="fr-FR"/>
        </w:rPr>
        <w:t>:35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Défis économiques</w:t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sz w:val="24"/>
          <w:szCs w:val="24"/>
          <w:lang w:val="fr-FR"/>
        </w:rPr>
        <w:t>Carlos Lopes</w:t>
      </w:r>
    </w:p>
    <w:p w:rsidR="00C64FC2" w:rsidRPr="00C64FC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20</w:t>
      </w:r>
      <w:r w:rsidR="007052C5" w:rsidRPr="00C64FC2">
        <w:rPr>
          <w:rFonts w:ascii="Eurostile" w:hAnsi="Eurostile"/>
          <w:sz w:val="24"/>
          <w:szCs w:val="24"/>
          <w:lang w:val="fr-FR"/>
        </w:rPr>
        <w:t>:35-</w:t>
      </w:r>
      <w:r>
        <w:rPr>
          <w:rFonts w:ascii="Eurostile" w:hAnsi="Eurostile"/>
          <w:sz w:val="24"/>
          <w:szCs w:val="24"/>
          <w:lang w:val="fr-FR"/>
        </w:rPr>
        <w:t>20</w:t>
      </w:r>
      <w:r w:rsidR="007052C5" w:rsidRPr="00C64FC2">
        <w:rPr>
          <w:rFonts w:ascii="Eurostile" w:hAnsi="Eurostile"/>
          <w:sz w:val="24"/>
          <w:szCs w:val="24"/>
          <w:lang w:val="fr-FR"/>
        </w:rPr>
        <w:t>:45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C64FC2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Défis sécuritaires</w:t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C64FC2" w:rsidRPr="00825242">
        <w:rPr>
          <w:rFonts w:ascii="Eurostile" w:hAnsi="Eurostile"/>
          <w:sz w:val="24"/>
          <w:szCs w:val="24"/>
          <w:lang w:val="fr-FR"/>
        </w:rPr>
        <w:t xml:space="preserve">Mohamed Mahmoud </w:t>
      </w:r>
      <w:proofErr w:type="spellStart"/>
      <w:r w:rsidR="00C64FC2" w:rsidRPr="00825242">
        <w:rPr>
          <w:rFonts w:ascii="Eurostile" w:hAnsi="Eurostile"/>
          <w:sz w:val="24"/>
          <w:szCs w:val="24"/>
          <w:lang w:val="fr-FR"/>
        </w:rPr>
        <w:t>Ould</w:t>
      </w:r>
      <w:proofErr w:type="spellEnd"/>
      <w:r w:rsidR="00C64FC2" w:rsidRPr="00825242">
        <w:rPr>
          <w:rFonts w:ascii="Eurostile" w:hAnsi="Eurostile"/>
          <w:sz w:val="24"/>
          <w:szCs w:val="24"/>
          <w:lang w:val="fr-FR"/>
        </w:rPr>
        <w:t xml:space="preserve"> </w:t>
      </w:r>
      <w:proofErr w:type="spellStart"/>
      <w:r w:rsidR="00C64FC2" w:rsidRPr="00825242">
        <w:rPr>
          <w:rFonts w:ascii="Eurostile" w:hAnsi="Eurostile"/>
          <w:sz w:val="24"/>
          <w:szCs w:val="24"/>
          <w:lang w:val="fr-FR"/>
        </w:rPr>
        <w:t>Mohamedou</w:t>
      </w:r>
      <w:proofErr w:type="spellEnd"/>
    </w:p>
    <w:p w:rsidR="00C64FC2" w:rsidRPr="0082524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20</w:t>
      </w:r>
      <w:r w:rsidR="00C64FC2" w:rsidRPr="00C64FC2">
        <w:rPr>
          <w:rFonts w:ascii="Eurostile" w:hAnsi="Eurostile"/>
          <w:sz w:val="24"/>
          <w:szCs w:val="24"/>
          <w:lang w:val="fr-FR"/>
        </w:rPr>
        <w:t>:45-</w:t>
      </w:r>
      <w:r>
        <w:rPr>
          <w:rFonts w:ascii="Eurostile" w:hAnsi="Eurostile"/>
          <w:sz w:val="24"/>
          <w:szCs w:val="24"/>
          <w:lang w:val="fr-FR"/>
        </w:rPr>
        <w:t>21</w:t>
      </w:r>
      <w:r w:rsidR="00C64FC2" w:rsidRPr="00C64FC2">
        <w:rPr>
          <w:rFonts w:ascii="Eurostile" w:hAnsi="Eurostile"/>
          <w:sz w:val="24"/>
          <w:szCs w:val="24"/>
          <w:lang w:val="fr-FR"/>
        </w:rPr>
        <w:t>:00</w:t>
      </w:r>
      <w:r w:rsidR="00C64FC2">
        <w:rPr>
          <w:rFonts w:ascii="Eurostile" w:hAnsi="Eurostile"/>
          <w:sz w:val="24"/>
          <w:szCs w:val="24"/>
          <w:lang w:val="fr-FR"/>
        </w:rPr>
        <w:tab/>
      </w:r>
      <w:r w:rsidR="00C64FC2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Défis énergétiques</w:t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C64FC2" w:rsidRPr="00825242">
        <w:rPr>
          <w:rFonts w:ascii="Eurostile" w:hAnsi="Eurostile"/>
          <w:sz w:val="24"/>
          <w:szCs w:val="24"/>
          <w:lang w:val="fr-FR"/>
        </w:rPr>
        <w:t xml:space="preserve">Amina </w:t>
      </w:r>
      <w:proofErr w:type="spellStart"/>
      <w:r w:rsidR="00C64FC2" w:rsidRPr="00825242">
        <w:rPr>
          <w:rFonts w:ascii="Eurostile" w:hAnsi="Eurostile"/>
          <w:sz w:val="24"/>
          <w:szCs w:val="24"/>
          <w:lang w:val="fr-FR"/>
        </w:rPr>
        <w:t>Belkhadra</w:t>
      </w:r>
      <w:proofErr w:type="spellEnd"/>
      <w:r w:rsidR="00C64FC2" w:rsidRPr="00825242">
        <w:rPr>
          <w:rFonts w:ascii="Eurostile" w:hAnsi="Eurostile"/>
          <w:sz w:val="24"/>
          <w:szCs w:val="24"/>
          <w:lang w:val="fr-FR"/>
        </w:rPr>
        <w:t xml:space="preserve"> </w:t>
      </w:r>
    </w:p>
    <w:p w:rsidR="007052C5" w:rsidRPr="00C64FC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21</w:t>
      </w:r>
      <w:r w:rsidR="007052C5" w:rsidRPr="00C64FC2">
        <w:rPr>
          <w:rFonts w:ascii="Eurostile" w:hAnsi="Eurostile"/>
          <w:sz w:val="24"/>
          <w:szCs w:val="24"/>
          <w:lang w:val="fr-FR"/>
        </w:rPr>
        <w:t>:00-</w:t>
      </w:r>
      <w:r>
        <w:rPr>
          <w:rFonts w:ascii="Eurostile" w:hAnsi="Eurostile"/>
          <w:sz w:val="24"/>
          <w:szCs w:val="24"/>
          <w:lang w:val="fr-FR"/>
        </w:rPr>
        <w:t>21</w:t>
      </w:r>
      <w:r w:rsidR="007052C5" w:rsidRPr="00C64FC2">
        <w:rPr>
          <w:rFonts w:ascii="Eurostile" w:hAnsi="Eurostile"/>
          <w:sz w:val="24"/>
          <w:szCs w:val="24"/>
          <w:lang w:val="fr-FR"/>
        </w:rPr>
        <w:t>:10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C64FC2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Interventions de la salle</w:t>
      </w:r>
    </w:p>
    <w:p w:rsidR="00C64FC2" w:rsidRPr="0082524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21</w:t>
      </w:r>
      <w:r w:rsidR="007052C5" w:rsidRPr="00C64FC2">
        <w:rPr>
          <w:rFonts w:ascii="Eurostile" w:hAnsi="Eurostile"/>
          <w:sz w:val="24"/>
          <w:szCs w:val="24"/>
          <w:lang w:val="fr-FR"/>
        </w:rPr>
        <w:t>:10-</w:t>
      </w:r>
      <w:r>
        <w:rPr>
          <w:rFonts w:ascii="Eurostile" w:hAnsi="Eurostile"/>
          <w:sz w:val="24"/>
          <w:szCs w:val="24"/>
          <w:lang w:val="fr-FR"/>
        </w:rPr>
        <w:t>21</w:t>
      </w:r>
      <w:r w:rsidR="007052C5" w:rsidRPr="00C64FC2">
        <w:rPr>
          <w:rFonts w:ascii="Eurostile" w:hAnsi="Eurostile"/>
          <w:sz w:val="24"/>
          <w:szCs w:val="24"/>
          <w:lang w:val="fr-FR"/>
        </w:rPr>
        <w:t>:20</w:t>
      </w:r>
      <w:r w:rsidR="00C64FC2" w:rsidRPr="00825242">
        <w:rPr>
          <w:rFonts w:ascii="Eurostile" w:hAnsi="Eurostile"/>
          <w:sz w:val="24"/>
          <w:szCs w:val="24"/>
          <w:lang w:val="fr-FR"/>
        </w:rPr>
        <w:t xml:space="preserve"> </w:t>
      </w:r>
      <w:r w:rsidR="00C64FC2" w:rsidRPr="00825242">
        <w:rPr>
          <w:rFonts w:ascii="Eurostile" w:hAnsi="Eurostile"/>
          <w:sz w:val="24"/>
          <w:szCs w:val="24"/>
          <w:lang w:val="fr-FR"/>
        </w:rPr>
        <w:tab/>
      </w:r>
      <w:r w:rsidR="00C64FC2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Défis démographiques et sociaux</w:t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C64FC2" w:rsidRPr="00825242">
        <w:rPr>
          <w:rFonts w:ascii="Eurostile" w:hAnsi="Eurostile"/>
          <w:sz w:val="24"/>
          <w:szCs w:val="24"/>
          <w:lang w:val="fr-FR"/>
        </w:rPr>
        <w:t>Youssef Courbage</w:t>
      </w:r>
    </w:p>
    <w:p w:rsidR="007052C5" w:rsidRPr="00C64FC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21</w:t>
      </w:r>
      <w:r w:rsidR="007052C5" w:rsidRPr="00C64FC2">
        <w:rPr>
          <w:rFonts w:ascii="Eurostile" w:hAnsi="Eurostile"/>
          <w:sz w:val="24"/>
          <w:szCs w:val="24"/>
          <w:lang w:val="fr-FR"/>
        </w:rPr>
        <w:t>:20-</w:t>
      </w:r>
      <w:r>
        <w:rPr>
          <w:rFonts w:ascii="Eurostile" w:hAnsi="Eurostile"/>
          <w:sz w:val="24"/>
          <w:szCs w:val="24"/>
          <w:lang w:val="fr-FR"/>
        </w:rPr>
        <w:t>21</w:t>
      </w:r>
      <w:r w:rsidR="007052C5" w:rsidRPr="00C64FC2">
        <w:rPr>
          <w:rFonts w:ascii="Eurostile" w:hAnsi="Eurostile"/>
          <w:sz w:val="24"/>
          <w:szCs w:val="24"/>
          <w:lang w:val="fr-FR"/>
        </w:rPr>
        <w:t>:30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17177B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L</w:t>
      </w:r>
      <w:r w:rsidR="007052C5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es villes de demain</w:t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sz w:val="24"/>
          <w:szCs w:val="24"/>
          <w:lang w:val="fr-FR"/>
        </w:rPr>
        <w:tab/>
      </w:r>
      <w:proofErr w:type="spellStart"/>
      <w:r w:rsidR="007052C5" w:rsidRPr="00825242">
        <w:rPr>
          <w:rFonts w:ascii="Eurostile" w:hAnsi="Eurostile"/>
          <w:sz w:val="24"/>
          <w:szCs w:val="24"/>
          <w:lang w:val="fr-FR"/>
        </w:rPr>
        <w:t>Halim</w:t>
      </w:r>
      <w:proofErr w:type="spellEnd"/>
      <w:r w:rsidR="007052C5" w:rsidRPr="00825242">
        <w:rPr>
          <w:rFonts w:ascii="Eurostile" w:hAnsi="Eurostile"/>
          <w:sz w:val="24"/>
          <w:szCs w:val="24"/>
          <w:lang w:val="fr-FR"/>
        </w:rPr>
        <w:t xml:space="preserve"> </w:t>
      </w:r>
      <w:proofErr w:type="spellStart"/>
      <w:r w:rsidR="007052C5" w:rsidRPr="00825242">
        <w:rPr>
          <w:rFonts w:ascii="Eurostile" w:hAnsi="Eurostile"/>
          <w:sz w:val="24"/>
          <w:szCs w:val="24"/>
          <w:lang w:val="fr-FR"/>
        </w:rPr>
        <w:t>Faidi</w:t>
      </w:r>
      <w:proofErr w:type="spellEnd"/>
    </w:p>
    <w:p w:rsidR="007052C5" w:rsidRPr="00C64FC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21</w:t>
      </w:r>
      <w:r w:rsidR="007052C5" w:rsidRPr="00C64FC2">
        <w:rPr>
          <w:rFonts w:ascii="Eurostile" w:hAnsi="Eurostile"/>
          <w:sz w:val="24"/>
          <w:szCs w:val="24"/>
          <w:lang w:val="fr-FR"/>
        </w:rPr>
        <w:t>:30-</w:t>
      </w:r>
      <w:r>
        <w:rPr>
          <w:rFonts w:ascii="Eurostile" w:hAnsi="Eurostile"/>
          <w:sz w:val="24"/>
          <w:szCs w:val="24"/>
          <w:lang w:val="fr-FR"/>
        </w:rPr>
        <w:t>22</w:t>
      </w:r>
      <w:r w:rsidR="007052C5" w:rsidRPr="00C64FC2">
        <w:rPr>
          <w:rFonts w:ascii="Eurostile" w:hAnsi="Eurostile"/>
          <w:sz w:val="24"/>
          <w:szCs w:val="24"/>
          <w:lang w:val="fr-FR"/>
        </w:rPr>
        <w:t>:00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I</w:t>
      </w:r>
      <w:r w:rsidR="007052C5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nterventions de la salle</w:t>
      </w:r>
    </w:p>
    <w:p w:rsidR="007052C5" w:rsidRPr="00C64FC2" w:rsidRDefault="007341EB" w:rsidP="00825242">
      <w:pPr>
        <w:tabs>
          <w:tab w:val="left" w:pos="1985"/>
        </w:tabs>
        <w:spacing w:after="240"/>
        <w:rPr>
          <w:rFonts w:ascii="Eurostile" w:hAnsi="Eurostile"/>
          <w:sz w:val="24"/>
          <w:szCs w:val="24"/>
          <w:lang w:val="fr-FR"/>
        </w:rPr>
      </w:pPr>
      <w:r>
        <w:rPr>
          <w:rFonts w:ascii="Eurostile" w:hAnsi="Eurostile"/>
          <w:sz w:val="24"/>
          <w:szCs w:val="24"/>
          <w:lang w:val="fr-FR"/>
        </w:rPr>
        <w:t>22</w:t>
      </w:r>
      <w:r w:rsidR="007052C5" w:rsidRPr="00C64FC2">
        <w:rPr>
          <w:rFonts w:ascii="Eurostile" w:hAnsi="Eurostile"/>
          <w:sz w:val="24"/>
          <w:szCs w:val="24"/>
          <w:lang w:val="fr-FR"/>
        </w:rPr>
        <w:t>:00-</w:t>
      </w:r>
      <w:r>
        <w:rPr>
          <w:rFonts w:ascii="Eurostile" w:hAnsi="Eurostile"/>
          <w:sz w:val="24"/>
          <w:szCs w:val="24"/>
          <w:lang w:val="fr-FR"/>
        </w:rPr>
        <w:t>22</w:t>
      </w:r>
      <w:r w:rsidR="007052C5" w:rsidRPr="00C64FC2">
        <w:rPr>
          <w:rFonts w:ascii="Eurostile" w:hAnsi="Eurostile"/>
          <w:sz w:val="24"/>
          <w:szCs w:val="24"/>
          <w:lang w:val="fr-FR"/>
        </w:rPr>
        <w:t>:15</w:t>
      </w:r>
      <w:r w:rsidR="007052C5" w:rsidRPr="00C64FC2">
        <w:rPr>
          <w:rFonts w:ascii="Eurostile" w:hAnsi="Eurostile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>Conclusion</w:t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825242">
        <w:rPr>
          <w:rFonts w:ascii="Eurostile" w:hAnsi="Eurostile"/>
          <w:color w:val="E36C0A" w:themeColor="accent6" w:themeShade="BF"/>
          <w:sz w:val="24"/>
          <w:szCs w:val="24"/>
          <w:lang w:val="fr-FR"/>
        </w:rPr>
        <w:tab/>
      </w:r>
      <w:r w:rsidR="007052C5" w:rsidRPr="00825242">
        <w:rPr>
          <w:rFonts w:ascii="Eurostile" w:hAnsi="Eurostile"/>
          <w:sz w:val="24"/>
          <w:szCs w:val="24"/>
          <w:lang w:val="fr-FR"/>
        </w:rPr>
        <w:t>Carlos Lopes</w:t>
      </w:r>
    </w:p>
    <w:p w:rsidR="00FD2F6E" w:rsidRPr="00825242" w:rsidRDefault="00FD2F6E" w:rsidP="00BF47FF">
      <w:pPr>
        <w:spacing w:after="0"/>
        <w:jc w:val="center"/>
        <w:rPr>
          <w:lang w:val="fr-FR"/>
        </w:rPr>
      </w:pPr>
    </w:p>
    <w:sectPr w:rsidR="00FD2F6E" w:rsidRPr="00825242" w:rsidSect="00732D08">
      <w:pgSz w:w="12240" w:h="15840"/>
      <w:pgMar w:top="284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748" w:rsidRDefault="00814748" w:rsidP="00732D08">
      <w:pPr>
        <w:spacing w:after="0" w:line="240" w:lineRule="auto"/>
      </w:pPr>
      <w:r>
        <w:separator/>
      </w:r>
    </w:p>
  </w:endnote>
  <w:endnote w:type="continuationSeparator" w:id="0">
    <w:p w:rsidR="00814748" w:rsidRDefault="00814748" w:rsidP="0073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748" w:rsidRDefault="00814748" w:rsidP="00732D08">
      <w:pPr>
        <w:spacing w:after="0" w:line="240" w:lineRule="auto"/>
      </w:pPr>
      <w:r>
        <w:separator/>
      </w:r>
    </w:p>
  </w:footnote>
  <w:footnote w:type="continuationSeparator" w:id="0">
    <w:p w:rsidR="00814748" w:rsidRDefault="00814748" w:rsidP="00732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043CD"/>
    <w:multiLevelType w:val="hybridMultilevel"/>
    <w:tmpl w:val="168EB6FE"/>
    <w:lvl w:ilvl="0" w:tplc="B442E3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31F3D"/>
    <w:multiLevelType w:val="hybridMultilevel"/>
    <w:tmpl w:val="4B56A9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33541"/>
    <w:multiLevelType w:val="hybridMultilevel"/>
    <w:tmpl w:val="15F83FD0"/>
    <w:lvl w:ilvl="0" w:tplc="A7726F9C">
      <w:numFmt w:val="bullet"/>
      <w:lvlText w:val="-"/>
      <w:lvlJc w:val="left"/>
      <w:pPr>
        <w:ind w:left="42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67394CF4"/>
    <w:multiLevelType w:val="hybridMultilevel"/>
    <w:tmpl w:val="DF00868C"/>
    <w:lvl w:ilvl="0" w:tplc="109EE98A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b/>
        <w:color w:val="E36C0A" w:themeColor="accent6" w:themeShade="BF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772A3"/>
    <w:multiLevelType w:val="hybridMultilevel"/>
    <w:tmpl w:val="62AE42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50F"/>
    <w:rsid w:val="00021370"/>
    <w:rsid w:val="00022271"/>
    <w:rsid w:val="0003685F"/>
    <w:rsid w:val="000412DE"/>
    <w:rsid w:val="0006288B"/>
    <w:rsid w:val="00064CDE"/>
    <w:rsid w:val="000660AC"/>
    <w:rsid w:val="00094700"/>
    <w:rsid w:val="000A5A4B"/>
    <w:rsid w:val="000A780D"/>
    <w:rsid w:val="000C04DA"/>
    <w:rsid w:val="000E6D62"/>
    <w:rsid w:val="000F40C4"/>
    <w:rsid w:val="000F7418"/>
    <w:rsid w:val="00105B46"/>
    <w:rsid w:val="001223C7"/>
    <w:rsid w:val="00145E7F"/>
    <w:rsid w:val="0016395E"/>
    <w:rsid w:val="00166CB1"/>
    <w:rsid w:val="0017177B"/>
    <w:rsid w:val="00176647"/>
    <w:rsid w:val="00176CBD"/>
    <w:rsid w:val="0019512A"/>
    <w:rsid w:val="001A005C"/>
    <w:rsid w:val="001B1555"/>
    <w:rsid w:val="001B4868"/>
    <w:rsid w:val="001D03AB"/>
    <w:rsid w:val="001D1B6B"/>
    <w:rsid w:val="001D677E"/>
    <w:rsid w:val="00211D5C"/>
    <w:rsid w:val="00216BA4"/>
    <w:rsid w:val="002219F8"/>
    <w:rsid w:val="00222597"/>
    <w:rsid w:val="00277E6B"/>
    <w:rsid w:val="00290602"/>
    <w:rsid w:val="00290857"/>
    <w:rsid w:val="00291211"/>
    <w:rsid w:val="00294220"/>
    <w:rsid w:val="002A1646"/>
    <w:rsid w:val="002B651C"/>
    <w:rsid w:val="002B6630"/>
    <w:rsid w:val="002D24A8"/>
    <w:rsid w:val="00305EDF"/>
    <w:rsid w:val="003161BD"/>
    <w:rsid w:val="0033194B"/>
    <w:rsid w:val="00335FB0"/>
    <w:rsid w:val="00375A78"/>
    <w:rsid w:val="00375C77"/>
    <w:rsid w:val="00391A34"/>
    <w:rsid w:val="003B6A95"/>
    <w:rsid w:val="003C12AF"/>
    <w:rsid w:val="003D103E"/>
    <w:rsid w:val="003F0B6E"/>
    <w:rsid w:val="003F30C4"/>
    <w:rsid w:val="004102DA"/>
    <w:rsid w:val="004168AE"/>
    <w:rsid w:val="0042277E"/>
    <w:rsid w:val="00471287"/>
    <w:rsid w:val="00496FC0"/>
    <w:rsid w:val="004A6EEE"/>
    <w:rsid w:val="004A7B14"/>
    <w:rsid w:val="004A7F6E"/>
    <w:rsid w:val="004C250F"/>
    <w:rsid w:val="004D5A68"/>
    <w:rsid w:val="004E16BA"/>
    <w:rsid w:val="004E4CD8"/>
    <w:rsid w:val="00534A78"/>
    <w:rsid w:val="00550107"/>
    <w:rsid w:val="00565D2A"/>
    <w:rsid w:val="005944CF"/>
    <w:rsid w:val="005A7613"/>
    <w:rsid w:val="005C7444"/>
    <w:rsid w:val="00615A54"/>
    <w:rsid w:val="006252EE"/>
    <w:rsid w:val="006320A9"/>
    <w:rsid w:val="00647E0E"/>
    <w:rsid w:val="00654102"/>
    <w:rsid w:val="00661D17"/>
    <w:rsid w:val="00670D4A"/>
    <w:rsid w:val="00680FA3"/>
    <w:rsid w:val="00681EB6"/>
    <w:rsid w:val="00684565"/>
    <w:rsid w:val="0068509A"/>
    <w:rsid w:val="006963F6"/>
    <w:rsid w:val="006A7524"/>
    <w:rsid w:val="006D43C7"/>
    <w:rsid w:val="006F5410"/>
    <w:rsid w:val="007052C5"/>
    <w:rsid w:val="00707DE5"/>
    <w:rsid w:val="00711393"/>
    <w:rsid w:val="0072081C"/>
    <w:rsid w:val="007267C0"/>
    <w:rsid w:val="00732D08"/>
    <w:rsid w:val="007341EB"/>
    <w:rsid w:val="00751E2B"/>
    <w:rsid w:val="00756031"/>
    <w:rsid w:val="00770C27"/>
    <w:rsid w:val="00771643"/>
    <w:rsid w:val="00792F4D"/>
    <w:rsid w:val="007B35A7"/>
    <w:rsid w:val="007B3B06"/>
    <w:rsid w:val="007B7301"/>
    <w:rsid w:val="007C635B"/>
    <w:rsid w:val="007D7F00"/>
    <w:rsid w:val="007F0E8F"/>
    <w:rsid w:val="008007B3"/>
    <w:rsid w:val="008040A0"/>
    <w:rsid w:val="008104D1"/>
    <w:rsid w:val="00814748"/>
    <w:rsid w:val="008153F0"/>
    <w:rsid w:val="00817057"/>
    <w:rsid w:val="00825242"/>
    <w:rsid w:val="00827E87"/>
    <w:rsid w:val="0083282E"/>
    <w:rsid w:val="00860092"/>
    <w:rsid w:val="008640F9"/>
    <w:rsid w:val="008701B3"/>
    <w:rsid w:val="00876FDB"/>
    <w:rsid w:val="008A0C0F"/>
    <w:rsid w:val="008A5CB7"/>
    <w:rsid w:val="008B0568"/>
    <w:rsid w:val="008B3CB7"/>
    <w:rsid w:val="008E1266"/>
    <w:rsid w:val="008E1E00"/>
    <w:rsid w:val="008F6864"/>
    <w:rsid w:val="0090077C"/>
    <w:rsid w:val="009035E0"/>
    <w:rsid w:val="00913F9D"/>
    <w:rsid w:val="00924637"/>
    <w:rsid w:val="00954122"/>
    <w:rsid w:val="00954207"/>
    <w:rsid w:val="00954895"/>
    <w:rsid w:val="00957067"/>
    <w:rsid w:val="009616BB"/>
    <w:rsid w:val="0096471D"/>
    <w:rsid w:val="00976D8D"/>
    <w:rsid w:val="009957A3"/>
    <w:rsid w:val="009A2A31"/>
    <w:rsid w:val="009B13F7"/>
    <w:rsid w:val="009B3D8B"/>
    <w:rsid w:val="009C09FB"/>
    <w:rsid w:val="00A04137"/>
    <w:rsid w:val="00A4524A"/>
    <w:rsid w:val="00A555D2"/>
    <w:rsid w:val="00A65318"/>
    <w:rsid w:val="00A83F85"/>
    <w:rsid w:val="00A841F4"/>
    <w:rsid w:val="00A91040"/>
    <w:rsid w:val="00AA2655"/>
    <w:rsid w:val="00AD04B6"/>
    <w:rsid w:val="00AD2F5B"/>
    <w:rsid w:val="00AE4F1E"/>
    <w:rsid w:val="00B0203D"/>
    <w:rsid w:val="00B05FF4"/>
    <w:rsid w:val="00B2464E"/>
    <w:rsid w:val="00B362AC"/>
    <w:rsid w:val="00B42069"/>
    <w:rsid w:val="00B65C76"/>
    <w:rsid w:val="00B86D3D"/>
    <w:rsid w:val="00BC17AC"/>
    <w:rsid w:val="00BC41C7"/>
    <w:rsid w:val="00BF47FF"/>
    <w:rsid w:val="00BF69EC"/>
    <w:rsid w:val="00C11397"/>
    <w:rsid w:val="00C16E11"/>
    <w:rsid w:val="00C30DD3"/>
    <w:rsid w:val="00C32578"/>
    <w:rsid w:val="00C52278"/>
    <w:rsid w:val="00C57B6F"/>
    <w:rsid w:val="00C64FC2"/>
    <w:rsid w:val="00C66C95"/>
    <w:rsid w:val="00C677E5"/>
    <w:rsid w:val="00C67F1C"/>
    <w:rsid w:val="00C82B80"/>
    <w:rsid w:val="00CB4580"/>
    <w:rsid w:val="00CB7DE5"/>
    <w:rsid w:val="00CC132F"/>
    <w:rsid w:val="00CD69F6"/>
    <w:rsid w:val="00D00AC2"/>
    <w:rsid w:val="00D13099"/>
    <w:rsid w:val="00D13E81"/>
    <w:rsid w:val="00D46178"/>
    <w:rsid w:val="00D80DCC"/>
    <w:rsid w:val="00D8451D"/>
    <w:rsid w:val="00DA150F"/>
    <w:rsid w:val="00DB1136"/>
    <w:rsid w:val="00DB1771"/>
    <w:rsid w:val="00DB726A"/>
    <w:rsid w:val="00DC7C8B"/>
    <w:rsid w:val="00DD07FD"/>
    <w:rsid w:val="00DE0094"/>
    <w:rsid w:val="00DE4F36"/>
    <w:rsid w:val="00DE66D8"/>
    <w:rsid w:val="00E16376"/>
    <w:rsid w:val="00E16664"/>
    <w:rsid w:val="00E2327B"/>
    <w:rsid w:val="00E2377A"/>
    <w:rsid w:val="00E320A7"/>
    <w:rsid w:val="00E45D09"/>
    <w:rsid w:val="00E5599B"/>
    <w:rsid w:val="00E6198B"/>
    <w:rsid w:val="00E65939"/>
    <w:rsid w:val="00E84628"/>
    <w:rsid w:val="00E85192"/>
    <w:rsid w:val="00EA3D35"/>
    <w:rsid w:val="00EB0D07"/>
    <w:rsid w:val="00EC5790"/>
    <w:rsid w:val="00ED7607"/>
    <w:rsid w:val="00EF2AC3"/>
    <w:rsid w:val="00F144DE"/>
    <w:rsid w:val="00F30BA0"/>
    <w:rsid w:val="00F43DE5"/>
    <w:rsid w:val="00F537EA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F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A1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150F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DA150F"/>
    <w:pPr>
      <w:spacing w:after="0" w:line="240" w:lineRule="auto"/>
    </w:pPr>
    <w:rPr>
      <w:rFonts w:eastAsiaTheme="minorEastAsia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A150F"/>
    <w:rPr>
      <w:rFonts w:eastAsiaTheme="minorEastAsia"/>
      <w:lang w:val="fr-FR"/>
    </w:rPr>
  </w:style>
  <w:style w:type="paragraph" w:styleId="Paragraphedeliste">
    <w:name w:val="List Paragraph"/>
    <w:basedOn w:val="Normal"/>
    <w:uiPriority w:val="34"/>
    <w:qFormat/>
    <w:rsid w:val="00732D08"/>
    <w:pPr>
      <w:ind w:left="720"/>
      <w:contextualSpacing/>
    </w:pPr>
    <w:rPr>
      <w:rFonts w:ascii="Calibri" w:eastAsia="Calibri" w:hAnsi="Calibri" w:cs="Times New Roman"/>
      <w:lang w:val="fr-FR"/>
    </w:rPr>
  </w:style>
  <w:style w:type="character" w:styleId="Appelnotedebasdep">
    <w:name w:val="footnote reference"/>
    <w:aliases w:val="Ref,de nota al pie"/>
    <w:uiPriority w:val="99"/>
    <w:semiHidden/>
    <w:rsid w:val="00732D08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unhideWhenUsed/>
    <w:rsid w:val="00222597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F30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75B7726ECD9482C84A5D6079B5139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5B41F1-4F82-4E95-9E75-1FD8304781B8}"/>
      </w:docPartPr>
      <w:docPartBody>
        <w:p w:rsidR="004C7827" w:rsidRDefault="00BD37BD" w:rsidP="00BD37BD">
          <w:pPr>
            <w:pStyle w:val="375B7726ECD9482C84A5D6079B513985"/>
          </w:pPr>
          <w:r>
            <w:rPr>
              <w:color w:val="FFFFFF" w:themeColor="background1"/>
              <w:sz w:val="80"/>
              <w:szCs w:val="80"/>
              <w:lang w:val="fr-FR"/>
            </w:rPr>
            <w:t>[Tapez le titre du document]</w:t>
          </w:r>
        </w:p>
      </w:docPartBody>
    </w:docPart>
    <w:docPart>
      <w:docPartPr>
        <w:name w:val="9CFCFFFC2FD441738A483F9BDF5B48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19BD7D-8814-49B4-A3C3-1C7BC226247E}"/>
      </w:docPartPr>
      <w:docPartBody>
        <w:p w:rsidR="004C7827" w:rsidRDefault="00BD37BD" w:rsidP="00BD37BD">
          <w:pPr>
            <w:pStyle w:val="9CFCFFFC2FD441738A483F9BDF5B483B"/>
          </w:pPr>
          <w:r>
            <w:rPr>
              <w:color w:val="FFFFFF" w:themeColor="background1"/>
              <w:sz w:val="40"/>
              <w:szCs w:val="40"/>
              <w:lang w:val="fr-FR"/>
            </w:rPr>
            <w:t>[Tapez le sous-titre du document]</w:t>
          </w:r>
        </w:p>
      </w:docPartBody>
    </w:docPart>
    <w:docPart>
      <w:docPartPr>
        <w:name w:val="29773C69B22A43ECB7CE08DA9686D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789EAA-629F-4779-95F2-C225483221F1}"/>
      </w:docPartPr>
      <w:docPartBody>
        <w:p w:rsidR="004C7827" w:rsidRDefault="00BD37BD" w:rsidP="00BD37BD">
          <w:pPr>
            <w:pStyle w:val="29773C69B22A43ECB7CE08DA9686DD18"/>
          </w:pPr>
          <w:r>
            <w:rPr>
              <w:color w:val="FFFFFF" w:themeColor="background1"/>
              <w:lang w:val="fr-FR"/>
            </w:rPr>
            <w:t>[Tapez le résumé du document ici. Il s'agit généralement d'une courte synthèse du document. Tapez le résumé du document ici. Il s'agit généralement d'une courte synthèse du document.]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C66F08"/>
    <w:rsid w:val="004C7827"/>
    <w:rsid w:val="00A32B7B"/>
    <w:rsid w:val="00BD37BD"/>
    <w:rsid w:val="00C66F08"/>
    <w:rsid w:val="00C9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7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B356DAEC3B34BBABA96CE42E75703A4">
    <w:name w:val="9B356DAEC3B34BBABA96CE42E75703A4"/>
    <w:rsid w:val="00C66F08"/>
  </w:style>
  <w:style w:type="paragraph" w:customStyle="1" w:styleId="1B1B33CE396D4DD793E92F556BEC8C6F">
    <w:name w:val="1B1B33CE396D4DD793E92F556BEC8C6F"/>
    <w:rsid w:val="00C66F08"/>
  </w:style>
  <w:style w:type="paragraph" w:customStyle="1" w:styleId="0994FC17C94D404BA829497A2D558276">
    <w:name w:val="0994FC17C94D404BA829497A2D558276"/>
    <w:rsid w:val="00C66F08"/>
  </w:style>
  <w:style w:type="paragraph" w:customStyle="1" w:styleId="CE6F2ADEF90A4591B996E4D23FE05D7D">
    <w:name w:val="CE6F2ADEF90A4591B996E4D23FE05D7D"/>
    <w:rsid w:val="00C66F08"/>
  </w:style>
  <w:style w:type="paragraph" w:customStyle="1" w:styleId="26CB08B4606E439A8E6A228A5D07ECFB">
    <w:name w:val="26CB08B4606E439A8E6A228A5D07ECFB"/>
    <w:rsid w:val="00C66F08"/>
  </w:style>
  <w:style w:type="paragraph" w:customStyle="1" w:styleId="AC549C5C2204431492C8B8E304BA08E8">
    <w:name w:val="AC549C5C2204431492C8B8E304BA08E8"/>
    <w:rsid w:val="00C66F08"/>
  </w:style>
  <w:style w:type="paragraph" w:customStyle="1" w:styleId="755604E4884B481DAEFE99C868D30C28">
    <w:name w:val="755604E4884B481DAEFE99C868D30C28"/>
    <w:rsid w:val="00C66F08"/>
  </w:style>
  <w:style w:type="paragraph" w:customStyle="1" w:styleId="375B7726ECD9482C84A5D6079B513985">
    <w:name w:val="375B7726ECD9482C84A5D6079B513985"/>
    <w:rsid w:val="00BD37BD"/>
  </w:style>
  <w:style w:type="paragraph" w:customStyle="1" w:styleId="9CFCFFFC2FD441738A483F9BDF5B483B">
    <w:name w:val="9CFCFFFC2FD441738A483F9BDF5B483B"/>
    <w:rsid w:val="00BD37BD"/>
  </w:style>
  <w:style w:type="paragraph" w:customStyle="1" w:styleId="29773C69B22A43ECB7CE08DA9686DD18">
    <w:name w:val="29773C69B22A43ECB7CE08DA9686DD18"/>
    <w:rsid w:val="00BD37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Bureau pour l’Afrique du Nord</PublishDate>
  <Abstract>Hôtel Tour Hassan, Rabat, Maroc, 29 mai 2013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Quelle Afrique du Nord dans 50 ans ? </vt:lpstr>
    </vt:vector>
  </TitlesOfParts>
  <Company>Nations Unies- Commission économique pour l’Afrique                       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Quelle Afrique du Nord dans 50 ans ? </dc:title>
  <dc:subject>Dîner débat</dc:subject>
  <dc:creator> Mosseddek</dc:creator>
  <cp:keywords/>
  <dc:description/>
  <cp:lastModifiedBy> Mosseddek</cp:lastModifiedBy>
  <cp:revision>4</cp:revision>
  <cp:lastPrinted>2013-05-27T10:12:00Z</cp:lastPrinted>
  <dcterms:created xsi:type="dcterms:W3CDTF">2013-05-27T10:36:00Z</dcterms:created>
  <dcterms:modified xsi:type="dcterms:W3CDTF">2013-05-27T10:41:00Z</dcterms:modified>
</cp:coreProperties>
</file>