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D9F" w:rsidRPr="00FD1DFB" w:rsidRDefault="00FF5D9F" w:rsidP="00FF5D9F">
      <w:pPr>
        <w:jc w:val="center"/>
        <w:rPr>
          <w:rFonts w:asciiTheme="minorBidi" w:hAnsiTheme="minorBidi" w:cstheme="minorBidi"/>
          <w:bCs/>
          <w:szCs w:val="22"/>
        </w:rPr>
      </w:pPr>
      <w:r w:rsidRPr="00FD1DFB">
        <w:rPr>
          <w:rFonts w:asciiTheme="minorBidi" w:hAnsiTheme="minorBidi" w:cstheme="minorBidi"/>
          <w:bCs/>
          <w:noProof/>
          <w:szCs w:val="22"/>
          <w:lang w:eastAsia="fr-FR" w:bidi="ar-SA"/>
        </w:rPr>
        <w:drawing>
          <wp:inline distT="0" distB="0" distL="0" distR="0">
            <wp:extent cx="578550" cy="473681"/>
            <wp:effectExtent l="19050" t="0" r="0" b="0"/>
            <wp:docPr id="5" name="il_fi" descr="http://www.uneca.org/statistics/images/un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neca.org/statistics/images/unlogo.jpg"/>
                    <pic:cNvPicPr>
                      <a:picLocks noChangeAspect="1" noChangeArrowheads="1"/>
                    </pic:cNvPicPr>
                  </pic:nvPicPr>
                  <pic:blipFill>
                    <a:blip r:embed="rId7" cstate="print"/>
                    <a:srcRect/>
                    <a:stretch>
                      <a:fillRect/>
                    </a:stretch>
                  </pic:blipFill>
                  <pic:spPr bwMode="auto">
                    <a:xfrm>
                      <a:off x="0" y="0"/>
                      <a:ext cx="582674" cy="477058"/>
                    </a:xfrm>
                    <a:prstGeom prst="rect">
                      <a:avLst/>
                    </a:prstGeom>
                    <a:noFill/>
                    <a:ln w="9525">
                      <a:noFill/>
                      <a:miter lim="800000"/>
                      <a:headEnd/>
                      <a:tailEnd/>
                    </a:ln>
                  </pic:spPr>
                </pic:pic>
              </a:graphicData>
            </a:graphic>
          </wp:inline>
        </w:drawing>
      </w:r>
    </w:p>
    <w:p w:rsidR="00FF5D9F" w:rsidRPr="00FD1DFB" w:rsidRDefault="00FF5D9F" w:rsidP="00FF5D9F">
      <w:pPr>
        <w:autoSpaceDE w:val="0"/>
        <w:autoSpaceDN w:val="0"/>
        <w:adjustRightInd w:val="0"/>
        <w:jc w:val="center"/>
        <w:rPr>
          <w:rFonts w:asciiTheme="minorBidi" w:hAnsiTheme="minorBidi" w:cstheme="minorBidi"/>
          <w:b/>
          <w:color w:val="0099FF"/>
          <w:szCs w:val="22"/>
        </w:rPr>
      </w:pPr>
      <w:r w:rsidRPr="00FD1DFB">
        <w:rPr>
          <w:rFonts w:asciiTheme="minorBidi" w:hAnsiTheme="minorBidi" w:cstheme="minorBidi"/>
          <w:b/>
          <w:color w:val="0099FF"/>
          <w:szCs w:val="22"/>
        </w:rPr>
        <w:t>Nations Unies</w:t>
      </w:r>
    </w:p>
    <w:p w:rsidR="00FF5D9F" w:rsidRPr="00FD1DFB" w:rsidRDefault="00FF5D9F" w:rsidP="00FF5D9F">
      <w:pPr>
        <w:autoSpaceDE w:val="0"/>
        <w:autoSpaceDN w:val="0"/>
        <w:adjustRightInd w:val="0"/>
        <w:jc w:val="center"/>
        <w:rPr>
          <w:rFonts w:asciiTheme="minorBidi" w:hAnsiTheme="minorBidi" w:cstheme="minorBidi"/>
          <w:color w:val="0099FF"/>
          <w:szCs w:val="22"/>
        </w:rPr>
      </w:pPr>
      <w:r w:rsidRPr="00FD1DFB">
        <w:rPr>
          <w:rFonts w:asciiTheme="minorBidi" w:hAnsiTheme="minorBidi" w:cstheme="minorBidi"/>
          <w:color w:val="0099FF"/>
          <w:szCs w:val="22"/>
        </w:rPr>
        <w:t>Commission économique pour l’Afrique</w:t>
      </w:r>
    </w:p>
    <w:p w:rsidR="00FF5D9F" w:rsidRPr="00FD1DFB" w:rsidRDefault="00FF5D9F" w:rsidP="00FF5D9F">
      <w:pPr>
        <w:autoSpaceDE w:val="0"/>
        <w:autoSpaceDN w:val="0"/>
        <w:adjustRightInd w:val="0"/>
        <w:jc w:val="center"/>
        <w:rPr>
          <w:rFonts w:asciiTheme="minorBidi" w:hAnsiTheme="minorBidi" w:cstheme="minorBidi"/>
          <w:color w:val="0099FF"/>
          <w:szCs w:val="22"/>
        </w:rPr>
      </w:pPr>
      <w:r w:rsidRPr="00FD1DFB">
        <w:rPr>
          <w:rFonts w:asciiTheme="minorBidi" w:hAnsiTheme="minorBidi" w:cstheme="minorBidi"/>
          <w:color w:val="0099FF"/>
          <w:szCs w:val="22"/>
        </w:rPr>
        <w:t>Bureau pour l’Afrique du Nord</w:t>
      </w:r>
    </w:p>
    <w:p w:rsidR="00FF5D9F" w:rsidRDefault="00FF5D9F" w:rsidP="00FF5D9F">
      <w:pPr>
        <w:ind w:left="-426"/>
        <w:jc w:val="center"/>
        <w:rPr>
          <w:rFonts w:asciiTheme="minorBidi" w:hAnsiTheme="minorBidi" w:cstheme="minorBidi"/>
          <w:bCs/>
          <w:szCs w:val="22"/>
        </w:rPr>
      </w:pPr>
    </w:p>
    <w:p w:rsidR="0018014C" w:rsidRPr="00FD1DFB" w:rsidRDefault="0018014C" w:rsidP="00FF5D9F">
      <w:pPr>
        <w:ind w:left="-426"/>
        <w:jc w:val="center"/>
        <w:rPr>
          <w:rFonts w:asciiTheme="minorBidi" w:hAnsiTheme="minorBidi" w:cstheme="minorBidi"/>
          <w:bCs/>
          <w:szCs w:val="22"/>
        </w:rPr>
      </w:pPr>
    </w:p>
    <w:p w:rsidR="0018014C" w:rsidRDefault="00792404" w:rsidP="00FF5D9F">
      <w:pPr>
        <w:ind w:left="-426"/>
        <w:jc w:val="center"/>
        <w:rPr>
          <w:rFonts w:asciiTheme="minorBidi" w:hAnsiTheme="minorBidi" w:cstheme="minorBidi"/>
          <w:bCs/>
          <w:szCs w:val="22"/>
        </w:rPr>
      </w:pPr>
      <w:r w:rsidRPr="00FD1DFB">
        <w:rPr>
          <w:rFonts w:asciiTheme="minorBidi" w:hAnsiTheme="minorBidi" w:cstheme="minorBidi"/>
          <w:bCs/>
          <w:szCs w:val="22"/>
        </w:rPr>
        <w:t xml:space="preserve">Réunion de </w:t>
      </w:r>
      <w:r w:rsidR="0018014C">
        <w:rPr>
          <w:rFonts w:asciiTheme="minorBidi" w:hAnsiTheme="minorBidi" w:cstheme="minorBidi"/>
          <w:bCs/>
          <w:szCs w:val="22"/>
        </w:rPr>
        <w:t>C</w:t>
      </w:r>
      <w:r w:rsidRPr="00FD1DFB">
        <w:rPr>
          <w:rFonts w:asciiTheme="minorBidi" w:hAnsiTheme="minorBidi" w:cstheme="minorBidi"/>
          <w:bCs/>
          <w:szCs w:val="22"/>
        </w:rPr>
        <w:t xml:space="preserve">oncertation sur </w:t>
      </w:r>
    </w:p>
    <w:p w:rsidR="0018014C" w:rsidRDefault="00792404" w:rsidP="00FF5D9F">
      <w:pPr>
        <w:ind w:left="-426"/>
        <w:jc w:val="center"/>
        <w:rPr>
          <w:rFonts w:asciiTheme="minorBidi" w:hAnsiTheme="minorBidi" w:cstheme="minorBidi"/>
          <w:bCs/>
          <w:szCs w:val="22"/>
        </w:rPr>
      </w:pPr>
      <w:proofErr w:type="gramStart"/>
      <w:r w:rsidRPr="00FD1DFB">
        <w:rPr>
          <w:rFonts w:asciiTheme="minorBidi" w:hAnsiTheme="minorBidi" w:cstheme="minorBidi"/>
          <w:bCs/>
          <w:szCs w:val="22"/>
        </w:rPr>
        <w:t>les</w:t>
      </w:r>
      <w:proofErr w:type="gramEnd"/>
      <w:r w:rsidRPr="00FD1DFB">
        <w:rPr>
          <w:rFonts w:asciiTheme="minorBidi" w:hAnsiTheme="minorBidi" w:cstheme="minorBidi"/>
          <w:bCs/>
          <w:szCs w:val="22"/>
        </w:rPr>
        <w:t xml:space="preserve"> perspectives de l’intégration maghrébine </w:t>
      </w:r>
    </w:p>
    <w:p w:rsidR="00792404" w:rsidRPr="00FD1DFB" w:rsidRDefault="00792404" w:rsidP="00FF5D9F">
      <w:pPr>
        <w:ind w:left="-426"/>
        <w:jc w:val="center"/>
        <w:rPr>
          <w:rFonts w:asciiTheme="minorBidi" w:hAnsiTheme="minorBidi" w:cstheme="minorBidi"/>
          <w:bCs/>
          <w:szCs w:val="22"/>
        </w:rPr>
      </w:pPr>
      <w:proofErr w:type="gramStart"/>
      <w:r w:rsidRPr="00FD1DFB">
        <w:rPr>
          <w:rFonts w:asciiTheme="minorBidi" w:hAnsiTheme="minorBidi" w:cstheme="minorBidi"/>
          <w:bCs/>
          <w:szCs w:val="22"/>
        </w:rPr>
        <w:t>dans</w:t>
      </w:r>
      <w:proofErr w:type="gramEnd"/>
      <w:r w:rsidRPr="00FD1DFB">
        <w:rPr>
          <w:rFonts w:asciiTheme="minorBidi" w:hAnsiTheme="minorBidi" w:cstheme="minorBidi"/>
          <w:bCs/>
          <w:szCs w:val="22"/>
        </w:rPr>
        <w:t xml:space="preserve"> le nouveau contexte sociopolitique de la région</w:t>
      </w:r>
    </w:p>
    <w:p w:rsidR="00792404" w:rsidRPr="00FD1DFB" w:rsidRDefault="00792404" w:rsidP="00FF5D9F">
      <w:pPr>
        <w:ind w:left="-426"/>
        <w:jc w:val="center"/>
        <w:rPr>
          <w:rFonts w:asciiTheme="minorBidi" w:hAnsiTheme="minorBidi" w:cstheme="minorBidi"/>
          <w:szCs w:val="22"/>
        </w:rPr>
      </w:pPr>
    </w:p>
    <w:p w:rsidR="00792404" w:rsidRPr="00FD1DFB" w:rsidRDefault="00FF5D9F" w:rsidP="00FF5D9F">
      <w:pPr>
        <w:ind w:left="-426"/>
        <w:jc w:val="center"/>
        <w:rPr>
          <w:rFonts w:asciiTheme="minorBidi" w:hAnsiTheme="minorBidi" w:cstheme="minorBidi"/>
          <w:bCs/>
          <w:szCs w:val="22"/>
        </w:rPr>
      </w:pPr>
      <w:r w:rsidRPr="00FD1DFB">
        <w:rPr>
          <w:rFonts w:asciiTheme="minorBidi" w:hAnsiTheme="minorBidi" w:cstheme="minorBidi"/>
          <w:bCs/>
          <w:szCs w:val="22"/>
        </w:rPr>
        <w:t>15 janvier 2013- Rabat, Maroc</w:t>
      </w:r>
    </w:p>
    <w:p w:rsidR="00B2731B" w:rsidRPr="00FD1DFB" w:rsidRDefault="00B2731B" w:rsidP="00FF5D9F">
      <w:pPr>
        <w:rPr>
          <w:rFonts w:asciiTheme="minorBidi" w:hAnsiTheme="minorBidi" w:cstheme="minorBidi"/>
          <w:bCs/>
          <w:szCs w:val="22"/>
        </w:rPr>
      </w:pPr>
    </w:p>
    <w:p w:rsidR="00FF5D9F" w:rsidRPr="00FD1DFB" w:rsidRDefault="00FF5D9F" w:rsidP="00FF5D9F">
      <w:pPr>
        <w:autoSpaceDE w:val="0"/>
        <w:autoSpaceDN w:val="0"/>
        <w:adjustRightInd w:val="0"/>
        <w:jc w:val="center"/>
        <w:rPr>
          <w:rFonts w:asciiTheme="minorBidi" w:hAnsiTheme="minorBidi" w:cstheme="minorBidi"/>
          <w:bCs/>
          <w:szCs w:val="22"/>
        </w:rPr>
      </w:pPr>
      <w:r w:rsidRPr="00FD1DFB">
        <w:rPr>
          <w:rFonts w:asciiTheme="minorBidi" w:hAnsiTheme="minorBidi" w:cstheme="minorBidi"/>
          <w:bCs/>
          <w:szCs w:val="22"/>
        </w:rPr>
        <w:t xml:space="preserve">Mot de Madame Karima </w:t>
      </w:r>
      <w:proofErr w:type="spellStart"/>
      <w:r w:rsidRPr="00FD1DFB">
        <w:rPr>
          <w:rFonts w:asciiTheme="minorBidi" w:hAnsiTheme="minorBidi" w:cstheme="minorBidi"/>
          <w:bCs/>
          <w:szCs w:val="22"/>
        </w:rPr>
        <w:t>Bounemra</w:t>
      </w:r>
      <w:proofErr w:type="spellEnd"/>
      <w:r w:rsidRPr="00FD1DFB">
        <w:rPr>
          <w:rFonts w:asciiTheme="minorBidi" w:hAnsiTheme="minorBidi" w:cstheme="minorBidi"/>
          <w:bCs/>
          <w:szCs w:val="22"/>
        </w:rPr>
        <w:t xml:space="preserve"> Ben </w:t>
      </w:r>
      <w:proofErr w:type="spellStart"/>
      <w:r w:rsidRPr="00FD1DFB">
        <w:rPr>
          <w:rFonts w:asciiTheme="minorBidi" w:hAnsiTheme="minorBidi" w:cstheme="minorBidi"/>
          <w:bCs/>
          <w:szCs w:val="22"/>
        </w:rPr>
        <w:t>Soltane</w:t>
      </w:r>
      <w:proofErr w:type="spellEnd"/>
    </w:p>
    <w:p w:rsidR="00FF5D9F" w:rsidRPr="00FD1DFB" w:rsidRDefault="00FF5D9F" w:rsidP="00FF5D9F">
      <w:pPr>
        <w:autoSpaceDE w:val="0"/>
        <w:autoSpaceDN w:val="0"/>
        <w:adjustRightInd w:val="0"/>
        <w:jc w:val="center"/>
        <w:rPr>
          <w:rFonts w:asciiTheme="minorBidi" w:hAnsiTheme="minorBidi" w:cstheme="minorBidi"/>
          <w:sz w:val="22"/>
          <w:szCs w:val="22"/>
        </w:rPr>
      </w:pPr>
      <w:r w:rsidRPr="00FD1DFB">
        <w:rPr>
          <w:rFonts w:asciiTheme="minorBidi" w:hAnsiTheme="minorBidi" w:cstheme="minorBidi"/>
          <w:sz w:val="22"/>
          <w:szCs w:val="22"/>
        </w:rPr>
        <w:t>Directrice, Commission économique des Nations Unies pour l’Afrique,</w:t>
      </w:r>
    </w:p>
    <w:p w:rsidR="00FF5D9F" w:rsidRPr="00FD1DFB" w:rsidRDefault="00FF5D9F" w:rsidP="00FF5D9F">
      <w:pPr>
        <w:autoSpaceDE w:val="0"/>
        <w:autoSpaceDN w:val="0"/>
        <w:adjustRightInd w:val="0"/>
        <w:jc w:val="center"/>
        <w:rPr>
          <w:rFonts w:asciiTheme="minorBidi" w:hAnsiTheme="minorBidi" w:cstheme="minorBidi"/>
          <w:sz w:val="22"/>
          <w:szCs w:val="22"/>
        </w:rPr>
      </w:pPr>
      <w:r w:rsidRPr="00FD1DFB">
        <w:rPr>
          <w:rFonts w:asciiTheme="minorBidi" w:hAnsiTheme="minorBidi" w:cstheme="minorBidi"/>
          <w:sz w:val="22"/>
          <w:szCs w:val="22"/>
        </w:rPr>
        <w:t>Bureau pour l’Afrique du Nord</w:t>
      </w:r>
    </w:p>
    <w:p w:rsidR="00792404" w:rsidRDefault="00792404" w:rsidP="00FF5D9F">
      <w:pPr>
        <w:rPr>
          <w:rFonts w:asciiTheme="minorBidi" w:hAnsiTheme="minorBidi" w:cstheme="minorBidi"/>
          <w:bCs/>
          <w:szCs w:val="22"/>
        </w:rPr>
      </w:pPr>
    </w:p>
    <w:p w:rsidR="0018014C" w:rsidRPr="00FD1DFB" w:rsidRDefault="0018014C" w:rsidP="00FF5D9F">
      <w:pPr>
        <w:rPr>
          <w:rFonts w:asciiTheme="minorBidi" w:hAnsiTheme="minorBidi" w:cstheme="minorBidi"/>
          <w:bCs/>
          <w:szCs w:val="22"/>
        </w:rPr>
      </w:pPr>
    </w:p>
    <w:p w:rsidR="00FF5D9F" w:rsidRPr="00FD1DFB" w:rsidRDefault="00FF5D9F" w:rsidP="00FF5D9F">
      <w:pPr>
        <w:rPr>
          <w:rFonts w:asciiTheme="minorBidi" w:hAnsiTheme="minorBidi" w:cstheme="minorBidi"/>
          <w:szCs w:val="22"/>
        </w:rPr>
      </w:pPr>
      <w:r w:rsidRPr="00FD1DFB">
        <w:rPr>
          <w:rFonts w:asciiTheme="minorBidi" w:hAnsiTheme="minorBidi" w:cstheme="minorBidi"/>
          <w:bCs/>
          <w:szCs w:val="22"/>
        </w:rPr>
        <w:t>Monsieur</w:t>
      </w:r>
      <w:r w:rsidRPr="00FD1DFB">
        <w:rPr>
          <w:rFonts w:asciiTheme="minorBidi" w:hAnsiTheme="minorBidi" w:cstheme="minorBidi"/>
          <w:bCs/>
          <w:color w:val="000000"/>
          <w:szCs w:val="22"/>
          <w:lang w:bidi="ar-SA"/>
        </w:rPr>
        <w:t xml:space="preserve"> le </w:t>
      </w:r>
      <w:r w:rsidRPr="00FD1DFB">
        <w:rPr>
          <w:rFonts w:asciiTheme="minorBidi" w:hAnsiTheme="minorBidi" w:cstheme="minorBidi"/>
          <w:szCs w:val="22"/>
        </w:rPr>
        <w:t>Secrétaire Général de l’Union du Maghreb Arabe</w:t>
      </w:r>
    </w:p>
    <w:p w:rsidR="00653AB2" w:rsidRPr="00FD1DFB" w:rsidRDefault="00653AB2" w:rsidP="00DF2114">
      <w:pPr>
        <w:rPr>
          <w:rFonts w:asciiTheme="minorBidi" w:hAnsiTheme="minorBidi" w:cstheme="minorBidi"/>
          <w:bCs/>
          <w:szCs w:val="22"/>
        </w:rPr>
      </w:pPr>
      <w:r w:rsidRPr="00FD1DFB">
        <w:rPr>
          <w:rFonts w:asciiTheme="minorBidi" w:hAnsiTheme="minorBidi" w:cstheme="minorBidi"/>
          <w:bCs/>
          <w:szCs w:val="22"/>
        </w:rPr>
        <w:t xml:space="preserve">Monsieur le </w:t>
      </w:r>
      <w:r w:rsidR="00DF2114" w:rsidRPr="00FD1DFB">
        <w:rPr>
          <w:rFonts w:asciiTheme="minorBidi" w:hAnsiTheme="minorBidi" w:cstheme="minorBidi"/>
          <w:szCs w:val="22"/>
        </w:rPr>
        <w:t xml:space="preserve">Secrétaire Général </w:t>
      </w:r>
      <w:r w:rsidRPr="00FD1DFB">
        <w:rPr>
          <w:rFonts w:asciiTheme="minorBidi" w:hAnsiTheme="minorBidi" w:cstheme="minorBidi"/>
          <w:bCs/>
          <w:szCs w:val="22"/>
        </w:rPr>
        <w:t>du Minist</w:t>
      </w:r>
      <w:r w:rsidR="00E46F13" w:rsidRPr="00FD1DFB">
        <w:rPr>
          <w:rFonts w:asciiTheme="minorBidi" w:hAnsiTheme="minorBidi" w:cstheme="minorBidi"/>
          <w:bCs/>
          <w:szCs w:val="22"/>
        </w:rPr>
        <w:t>è</w:t>
      </w:r>
      <w:r w:rsidRPr="00FD1DFB">
        <w:rPr>
          <w:rFonts w:asciiTheme="minorBidi" w:hAnsiTheme="minorBidi" w:cstheme="minorBidi"/>
          <w:bCs/>
          <w:szCs w:val="22"/>
        </w:rPr>
        <w:t xml:space="preserve">re </w:t>
      </w:r>
      <w:r w:rsidR="00BC2C49" w:rsidRPr="00FD1DFB">
        <w:rPr>
          <w:rFonts w:asciiTheme="minorBidi" w:hAnsiTheme="minorBidi" w:cstheme="minorBidi"/>
          <w:bCs/>
          <w:szCs w:val="22"/>
        </w:rPr>
        <w:t>des affaires étrangères et de la coopération du Royaume du Maroc</w:t>
      </w:r>
    </w:p>
    <w:p w:rsidR="00BC2C49" w:rsidRPr="00FD1DFB" w:rsidRDefault="00653AB2" w:rsidP="00FF5D9F">
      <w:pPr>
        <w:rPr>
          <w:rFonts w:asciiTheme="minorBidi" w:hAnsiTheme="minorBidi" w:cstheme="minorBidi"/>
          <w:bCs/>
          <w:szCs w:val="22"/>
        </w:rPr>
      </w:pPr>
      <w:r w:rsidRPr="00FD1DFB">
        <w:rPr>
          <w:rFonts w:asciiTheme="minorBidi" w:hAnsiTheme="minorBidi" w:cstheme="minorBidi"/>
          <w:bCs/>
          <w:szCs w:val="22"/>
        </w:rPr>
        <w:t xml:space="preserve">Mesdames et Messieurs les représentants </w:t>
      </w:r>
      <w:r w:rsidR="00BC2C49" w:rsidRPr="00FD1DFB">
        <w:rPr>
          <w:rFonts w:asciiTheme="minorBidi" w:hAnsiTheme="minorBidi" w:cstheme="minorBidi"/>
          <w:bCs/>
          <w:szCs w:val="22"/>
        </w:rPr>
        <w:t>des Ambassades des pays membres de l’UMA accréditées au Maroc ;</w:t>
      </w:r>
    </w:p>
    <w:p w:rsidR="00BC2C49" w:rsidRPr="00FD1DFB" w:rsidRDefault="00BC2C49" w:rsidP="00E46F13">
      <w:pPr>
        <w:rPr>
          <w:rFonts w:asciiTheme="minorBidi" w:hAnsiTheme="minorBidi" w:cstheme="minorBidi"/>
          <w:bCs/>
          <w:szCs w:val="22"/>
        </w:rPr>
      </w:pPr>
      <w:r w:rsidRPr="00FD1DFB">
        <w:rPr>
          <w:rFonts w:asciiTheme="minorBidi" w:hAnsiTheme="minorBidi" w:cstheme="minorBidi"/>
          <w:bCs/>
          <w:szCs w:val="22"/>
        </w:rPr>
        <w:t>Mesdames et Messieurs les représentants des organis</w:t>
      </w:r>
      <w:r w:rsidR="00725A05" w:rsidRPr="00FD1DFB">
        <w:rPr>
          <w:rFonts w:asciiTheme="minorBidi" w:hAnsiTheme="minorBidi" w:cstheme="minorBidi"/>
          <w:bCs/>
          <w:szCs w:val="22"/>
        </w:rPr>
        <w:t>ations</w:t>
      </w:r>
      <w:r w:rsidRPr="00FD1DFB">
        <w:rPr>
          <w:rFonts w:asciiTheme="minorBidi" w:hAnsiTheme="minorBidi" w:cstheme="minorBidi"/>
          <w:bCs/>
          <w:szCs w:val="22"/>
        </w:rPr>
        <w:t xml:space="preserve"> et associations </w:t>
      </w:r>
      <w:r w:rsidR="00E46F13" w:rsidRPr="00FD1DFB">
        <w:rPr>
          <w:rFonts w:asciiTheme="minorBidi" w:hAnsiTheme="minorBidi" w:cstheme="minorBidi"/>
          <w:bCs/>
          <w:szCs w:val="22"/>
        </w:rPr>
        <w:t>régionales</w:t>
      </w:r>
      <w:r w:rsidRPr="00FD1DFB">
        <w:rPr>
          <w:rFonts w:asciiTheme="minorBidi" w:hAnsiTheme="minorBidi" w:cstheme="minorBidi"/>
          <w:bCs/>
          <w:szCs w:val="22"/>
        </w:rPr>
        <w:t> ;</w:t>
      </w:r>
    </w:p>
    <w:p w:rsidR="00BC2C49" w:rsidRPr="00FD1DFB" w:rsidRDefault="00BC2C49" w:rsidP="00E46F13">
      <w:pPr>
        <w:rPr>
          <w:rFonts w:asciiTheme="minorBidi" w:hAnsiTheme="minorBidi" w:cstheme="minorBidi"/>
          <w:bCs/>
          <w:szCs w:val="22"/>
        </w:rPr>
      </w:pPr>
      <w:r w:rsidRPr="00FD1DFB">
        <w:rPr>
          <w:rFonts w:asciiTheme="minorBidi" w:hAnsiTheme="minorBidi" w:cstheme="minorBidi"/>
          <w:bCs/>
          <w:szCs w:val="22"/>
        </w:rPr>
        <w:t>Mesdames et Messieurs les représentants d</w:t>
      </w:r>
      <w:r w:rsidR="00245638" w:rsidRPr="00FD1DFB">
        <w:rPr>
          <w:rFonts w:asciiTheme="minorBidi" w:hAnsiTheme="minorBidi" w:cstheme="minorBidi"/>
          <w:bCs/>
          <w:szCs w:val="22"/>
        </w:rPr>
        <w:t>es organisations d</w:t>
      </w:r>
      <w:r w:rsidRPr="00FD1DFB">
        <w:rPr>
          <w:rFonts w:asciiTheme="minorBidi" w:hAnsiTheme="minorBidi" w:cstheme="minorBidi"/>
          <w:bCs/>
          <w:szCs w:val="22"/>
        </w:rPr>
        <w:t>u secteur privé</w:t>
      </w:r>
      <w:r w:rsidR="00E46F13" w:rsidRPr="00FD1DFB">
        <w:rPr>
          <w:rFonts w:asciiTheme="minorBidi" w:hAnsiTheme="minorBidi" w:cstheme="minorBidi"/>
          <w:bCs/>
          <w:szCs w:val="22"/>
        </w:rPr>
        <w:t>,</w:t>
      </w:r>
      <w:r w:rsidRPr="00FD1DFB">
        <w:rPr>
          <w:rFonts w:asciiTheme="minorBidi" w:hAnsiTheme="minorBidi" w:cstheme="minorBidi"/>
          <w:bCs/>
          <w:szCs w:val="22"/>
        </w:rPr>
        <w:t xml:space="preserve"> de la société civile</w:t>
      </w:r>
      <w:r w:rsidR="00E46F13" w:rsidRPr="00FD1DFB">
        <w:rPr>
          <w:rFonts w:asciiTheme="minorBidi" w:hAnsiTheme="minorBidi" w:cstheme="minorBidi"/>
          <w:bCs/>
          <w:szCs w:val="22"/>
        </w:rPr>
        <w:t xml:space="preserve"> et des médias</w:t>
      </w:r>
      <w:r w:rsidRPr="00FD1DFB">
        <w:rPr>
          <w:rFonts w:asciiTheme="minorBidi" w:hAnsiTheme="minorBidi" w:cstheme="minorBidi"/>
          <w:bCs/>
          <w:szCs w:val="22"/>
        </w:rPr>
        <w:t> ;</w:t>
      </w:r>
    </w:p>
    <w:p w:rsidR="00BC2C49" w:rsidRPr="00FD1DFB" w:rsidRDefault="00E46F13" w:rsidP="00FF5D9F">
      <w:pPr>
        <w:rPr>
          <w:rFonts w:asciiTheme="minorBidi" w:hAnsiTheme="minorBidi" w:cstheme="minorBidi"/>
          <w:bCs/>
          <w:szCs w:val="22"/>
        </w:rPr>
      </w:pPr>
      <w:r w:rsidRPr="00FD1DFB">
        <w:rPr>
          <w:rFonts w:asciiTheme="minorBidi" w:hAnsiTheme="minorBidi" w:cstheme="minorBidi"/>
          <w:bCs/>
          <w:szCs w:val="22"/>
        </w:rPr>
        <w:t>Chers</w:t>
      </w:r>
      <w:r w:rsidR="00BC2C49" w:rsidRPr="00FD1DFB">
        <w:rPr>
          <w:rFonts w:asciiTheme="minorBidi" w:hAnsiTheme="minorBidi" w:cstheme="minorBidi"/>
          <w:bCs/>
          <w:szCs w:val="22"/>
        </w:rPr>
        <w:t xml:space="preserve"> invités ;</w:t>
      </w:r>
    </w:p>
    <w:p w:rsidR="00096424" w:rsidRPr="00FD1DFB" w:rsidRDefault="00096424" w:rsidP="00FF5D9F">
      <w:pPr>
        <w:pStyle w:val="Textebrut"/>
        <w:jc w:val="both"/>
        <w:outlineLvl w:val="0"/>
        <w:rPr>
          <w:rFonts w:asciiTheme="minorBidi" w:hAnsiTheme="minorBidi" w:cstheme="minorBidi"/>
          <w:bCs/>
          <w:sz w:val="24"/>
          <w:szCs w:val="22"/>
          <w:lang w:val="fr-FR"/>
        </w:rPr>
      </w:pPr>
      <w:r w:rsidRPr="00FD1DFB">
        <w:rPr>
          <w:rFonts w:asciiTheme="minorBidi" w:hAnsiTheme="minorBidi" w:cstheme="minorBidi"/>
          <w:bCs/>
          <w:sz w:val="24"/>
          <w:szCs w:val="22"/>
          <w:lang w:val="fr-FR"/>
        </w:rPr>
        <w:t>Mesdames</w:t>
      </w:r>
      <w:r w:rsidR="00BC2C49" w:rsidRPr="00FD1DFB">
        <w:rPr>
          <w:rFonts w:asciiTheme="minorBidi" w:hAnsiTheme="minorBidi" w:cstheme="minorBidi"/>
          <w:bCs/>
          <w:sz w:val="24"/>
          <w:szCs w:val="22"/>
          <w:lang w:val="fr-FR"/>
        </w:rPr>
        <w:t xml:space="preserve"> et</w:t>
      </w:r>
      <w:r w:rsidRPr="00FD1DFB">
        <w:rPr>
          <w:rFonts w:asciiTheme="minorBidi" w:hAnsiTheme="minorBidi" w:cstheme="minorBidi"/>
          <w:bCs/>
          <w:sz w:val="24"/>
          <w:szCs w:val="22"/>
          <w:lang w:val="fr-FR"/>
        </w:rPr>
        <w:t xml:space="preserve"> Messieurs</w:t>
      </w:r>
      <w:r w:rsidR="00BC2C49" w:rsidRPr="00FD1DFB">
        <w:rPr>
          <w:rFonts w:asciiTheme="minorBidi" w:hAnsiTheme="minorBidi" w:cstheme="minorBidi"/>
          <w:bCs/>
          <w:sz w:val="24"/>
          <w:szCs w:val="22"/>
          <w:lang w:val="fr-FR"/>
        </w:rPr>
        <w:t> ;</w:t>
      </w:r>
    </w:p>
    <w:p w:rsidR="00096424" w:rsidRPr="00FD1DFB" w:rsidRDefault="00096424" w:rsidP="00FF5D9F">
      <w:pPr>
        <w:rPr>
          <w:rFonts w:asciiTheme="minorBidi" w:hAnsiTheme="minorBidi" w:cstheme="minorBidi"/>
          <w:bCs/>
          <w:szCs w:val="22"/>
        </w:rPr>
      </w:pPr>
    </w:p>
    <w:p w:rsidR="00290787" w:rsidRPr="00FD1DFB" w:rsidRDefault="00725A05" w:rsidP="00725A05">
      <w:pPr>
        <w:jc w:val="both"/>
        <w:rPr>
          <w:rFonts w:asciiTheme="minorBidi" w:hAnsiTheme="minorBidi" w:cstheme="minorBidi"/>
          <w:bCs/>
          <w:szCs w:val="22"/>
        </w:rPr>
      </w:pPr>
      <w:r w:rsidRPr="00FD1DFB">
        <w:rPr>
          <w:rFonts w:asciiTheme="minorBidi" w:hAnsiTheme="minorBidi" w:cstheme="minorBidi"/>
          <w:bCs/>
          <w:szCs w:val="22"/>
        </w:rPr>
        <w:t>J’ai le grand</w:t>
      </w:r>
      <w:r w:rsidR="00993ACC" w:rsidRPr="00FD1DFB">
        <w:rPr>
          <w:rFonts w:asciiTheme="minorBidi" w:hAnsiTheme="minorBidi" w:cstheme="minorBidi"/>
          <w:bCs/>
          <w:szCs w:val="22"/>
        </w:rPr>
        <w:t xml:space="preserve"> </w:t>
      </w:r>
      <w:r w:rsidRPr="00FD1DFB">
        <w:rPr>
          <w:rFonts w:asciiTheme="minorBidi" w:hAnsiTheme="minorBidi" w:cstheme="minorBidi"/>
          <w:bCs/>
          <w:szCs w:val="22"/>
        </w:rPr>
        <w:t>privilège</w:t>
      </w:r>
      <w:r w:rsidR="00993ACC" w:rsidRPr="00FD1DFB">
        <w:rPr>
          <w:rFonts w:asciiTheme="minorBidi" w:hAnsiTheme="minorBidi" w:cstheme="minorBidi"/>
          <w:bCs/>
          <w:szCs w:val="22"/>
        </w:rPr>
        <w:t xml:space="preserve"> </w:t>
      </w:r>
      <w:r w:rsidR="00096424" w:rsidRPr="00FD1DFB">
        <w:rPr>
          <w:rFonts w:asciiTheme="minorBidi" w:hAnsiTheme="minorBidi" w:cstheme="minorBidi"/>
          <w:bCs/>
          <w:szCs w:val="22"/>
        </w:rPr>
        <w:t xml:space="preserve">de vous souhaiter, au nom du Bureau pour l’Afrique du Nord de la </w:t>
      </w:r>
      <w:r w:rsidR="00E806E1" w:rsidRPr="00FD1DFB">
        <w:rPr>
          <w:rFonts w:asciiTheme="minorBidi" w:hAnsiTheme="minorBidi" w:cstheme="minorBidi"/>
          <w:bCs/>
          <w:szCs w:val="22"/>
        </w:rPr>
        <w:t>C</w:t>
      </w:r>
      <w:r w:rsidR="00096424" w:rsidRPr="00FD1DFB">
        <w:rPr>
          <w:rFonts w:asciiTheme="minorBidi" w:hAnsiTheme="minorBidi" w:cstheme="minorBidi"/>
          <w:bCs/>
          <w:szCs w:val="22"/>
        </w:rPr>
        <w:t xml:space="preserve">ommission économique des Nations Unies pour l’Afrique, la bienvenue à </w:t>
      </w:r>
      <w:r w:rsidR="00993ACC" w:rsidRPr="00FD1DFB">
        <w:rPr>
          <w:rFonts w:asciiTheme="minorBidi" w:hAnsiTheme="minorBidi" w:cstheme="minorBidi"/>
          <w:bCs/>
          <w:szCs w:val="22"/>
        </w:rPr>
        <w:t xml:space="preserve">cette réunion de concertation </w:t>
      </w:r>
      <w:r w:rsidR="00DF2114" w:rsidRPr="00FD1DFB">
        <w:rPr>
          <w:rFonts w:asciiTheme="minorBidi" w:hAnsiTheme="minorBidi" w:cstheme="minorBidi"/>
          <w:bCs/>
          <w:szCs w:val="22"/>
        </w:rPr>
        <w:t>sur l’intégration maghrébine.</w:t>
      </w:r>
    </w:p>
    <w:p w:rsidR="00725A05" w:rsidRPr="00FD1DFB" w:rsidRDefault="00725A05" w:rsidP="00725A05">
      <w:pPr>
        <w:jc w:val="both"/>
        <w:rPr>
          <w:rFonts w:asciiTheme="minorBidi" w:hAnsiTheme="minorBidi" w:cstheme="minorBidi"/>
          <w:bCs/>
          <w:szCs w:val="22"/>
        </w:rPr>
      </w:pPr>
      <w:r w:rsidRPr="00FD1DFB">
        <w:rPr>
          <w:rFonts w:asciiTheme="minorBidi" w:hAnsiTheme="minorBidi" w:cstheme="minorBidi"/>
          <w:bCs/>
          <w:szCs w:val="22"/>
        </w:rPr>
        <w:t xml:space="preserve">En votre nom, je remercie Monsieur le Secrétaire Général du </w:t>
      </w:r>
      <w:r w:rsidR="00E806E1" w:rsidRPr="00FD1DFB">
        <w:rPr>
          <w:rFonts w:asciiTheme="minorBidi" w:hAnsiTheme="minorBidi" w:cstheme="minorBidi"/>
          <w:bCs/>
          <w:szCs w:val="22"/>
        </w:rPr>
        <w:t>Ministère des affaires étrangères et de la coopération du Royaume du Maroc</w:t>
      </w:r>
      <w:r w:rsidRPr="00FD1DFB">
        <w:rPr>
          <w:rFonts w:asciiTheme="minorBidi" w:hAnsiTheme="minorBidi" w:cstheme="minorBidi"/>
          <w:bCs/>
          <w:szCs w:val="22"/>
        </w:rPr>
        <w:t>, notre pays hôte, de sa présence parmi nous ce matin.</w:t>
      </w:r>
    </w:p>
    <w:p w:rsidR="00725A05" w:rsidRPr="00FD1DFB" w:rsidRDefault="00725A05" w:rsidP="00725A05">
      <w:pPr>
        <w:jc w:val="both"/>
        <w:rPr>
          <w:rFonts w:asciiTheme="minorBidi" w:hAnsiTheme="minorBidi" w:cstheme="minorBidi"/>
          <w:bCs/>
          <w:szCs w:val="22"/>
        </w:rPr>
      </w:pPr>
      <w:r w:rsidRPr="00FD1DFB">
        <w:rPr>
          <w:rFonts w:asciiTheme="minorBidi" w:hAnsiTheme="minorBidi" w:cstheme="minorBidi"/>
          <w:bCs/>
          <w:szCs w:val="22"/>
        </w:rPr>
        <w:t xml:space="preserve">Je remercie également Monsieur le Secrétaire Général de l’UMA d’avoir tenu à </w:t>
      </w:r>
      <w:r w:rsidR="00E806E1" w:rsidRPr="00FD1DFB">
        <w:rPr>
          <w:rFonts w:asciiTheme="minorBidi" w:hAnsiTheme="minorBidi" w:cstheme="minorBidi"/>
          <w:bCs/>
          <w:szCs w:val="22"/>
        </w:rPr>
        <w:t>délivrer</w:t>
      </w:r>
      <w:r w:rsidRPr="00FD1DFB">
        <w:rPr>
          <w:rFonts w:asciiTheme="minorBidi" w:hAnsiTheme="minorBidi" w:cstheme="minorBidi"/>
          <w:bCs/>
          <w:szCs w:val="22"/>
        </w:rPr>
        <w:t xml:space="preserve"> personnellement </w:t>
      </w:r>
      <w:r w:rsidR="00E806E1" w:rsidRPr="00FD1DFB">
        <w:rPr>
          <w:rFonts w:asciiTheme="minorBidi" w:hAnsiTheme="minorBidi" w:cstheme="minorBidi"/>
          <w:bCs/>
          <w:szCs w:val="22"/>
        </w:rPr>
        <w:t>le message de l’UMA</w:t>
      </w:r>
      <w:r w:rsidRPr="00FD1DFB">
        <w:rPr>
          <w:rFonts w:asciiTheme="minorBidi" w:hAnsiTheme="minorBidi" w:cstheme="minorBidi"/>
          <w:bCs/>
          <w:szCs w:val="22"/>
        </w:rPr>
        <w:t>, malgré un emploi du temps très chargé.</w:t>
      </w:r>
    </w:p>
    <w:p w:rsidR="00725A05" w:rsidRPr="00FD1DFB" w:rsidRDefault="00725A05" w:rsidP="00725A05">
      <w:pPr>
        <w:jc w:val="both"/>
        <w:rPr>
          <w:rFonts w:asciiTheme="minorBidi" w:hAnsiTheme="minorBidi" w:cstheme="minorBidi"/>
          <w:bCs/>
          <w:szCs w:val="22"/>
        </w:rPr>
      </w:pPr>
    </w:p>
    <w:p w:rsidR="00B2040A" w:rsidRPr="00FD1DFB" w:rsidRDefault="00725A05" w:rsidP="00725A05">
      <w:pPr>
        <w:jc w:val="both"/>
        <w:rPr>
          <w:rFonts w:asciiTheme="minorBidi" w:hAnsiTheme="minorBidi" w:cstheme="minorBidi"/>
          <w:bCs/>
          <w:szCs w:val="22"/>
        </w:rPr>
      </w:pPr>
      <w:r w:rsidRPr="00FD1DFB">
        <w:rPr>
          <w:rFonts w:asciiTheme="minorBidi" w:hAnsiTheme="minorBidi" w:cstheme="minorBidi"/>
          <w:bCs/>
          <w:szCs w:val="22"/>
        </w:rPr>
        <w:t>Et bien sûr, j</w:t>
      </w:r>
      <w:r w:rsidR="00DF2114" w:rsidRPr="00FD1DFB">
        <w:rPr>
          <w:rFonts w:asciiTheme="minorBidi" w:hAnsiTheme="minorBidi" w:cstheme="minorBidi"/>
          <w:bCs/>
          <w:szCs w:val="22"/>
        </w:rPr>
        <w:t xml:space="preserve">e vous remercie </w:t>
      </w:r>
      <w:r w:rsidRPr="00FD1DFB">
        <w:rPr>
          <w:rFonts w:asciiTheme="minorBidi" w:hAnsiTheme="minorBidi" w:cstheme="minorBidi"/>
          <w:bCs/>
          <w:szCs w:val="22"/>
        </w:rPr>
        <w:t xml:space="preserve">toutes et tous </w:t>
      </w:r>
      <w:r w:rsidR="00DF2114" w:rsidRPr="00FD1DFB">
        <w:rPr>
          <w:rFonts w:asciiTheme="minorBidi" w:hAnsiTheme="minorBidi" w:cstheme="minorBidi"/>
          <w:bCs/>
          <w:szCs w:val="22"/>
        </w:rPr>
        <w:t>d’avoir répondu positivement à notre invitation à réfléchir et analyser ensemble les défis et les perspectives de l’intégration maghrébine dans le nouveau contexte économique</w:t>
      </w:r>
      <w:r w:rsidRPr="00FD1DFB">
        <w:rPr>
          <w:rFonts w:asciiTheme="minorBidi" w:hAnsiTheme="minorBidi" w:cstheme="minorBidi"/>
          <w:bCs/>
          <w:szCs w:val="22"/>
        </w:rPr>
        <w:t xml:space="preserve">, social </w:t>
      </w:r>
      <w:r w:rsidR="00DF2114" w:rsidRPr="00FD1DFB">
        <w:rPr>
          <w:rFonts w:asciiTheme="minorBidi" w:hAnsiTheme="minorBidi" w:cstheme="minorBidi"/>
          <w:bCs/>
          <w:szCs w:val="22"/>
        </w:rPr>
        <w:t>et politique de la région.</w:t>
      </w:r>
    </w:p>
    <w:p w:rsidR="00552C2A" w:rsidRPr="00FD1DFB" w:rsidRDefault="00552C2A" w:rsidP="00725A05">
      <w:pPr>
        <w:jc w:val="both"/>
        <w:rPr>
          <w:rFonts w:asciiTheme="minorBidi" w:hAnsiTheme="minorBidi" w:cstheme="minorBidi"/>
          <w:bCs/>
          <w:szCs w:val="22"/>
        </w:rPr>
      </w:pPr>
    </w:p>
    <w:p w:rsidR="00E806E1" w:rsidRPr="00FD1DFB" w:rsidRDefault="00E806E1" w:rsidP="00725A05">
      <w:pPr>
        <w:jc w:val="both"/>
        <w:rPr>
          <w:rFonts w:asciiTheme="minorBidi" w:hAnsiTheme="minorBidi" w:cstheme="minorBidi"/>
          <w:bCs/>
          <w:szCs w:val="22"/>
        </w:rPr>
      </w:pPr>
      <w:r w:rsidRPr="00FD1DFB">
        <w:rPr>
          <w:rFonts w:asciiTheme="minorBidi" w:hAnsiTheme="minorBidi" w:cstheme="minorBidi"/>
          <w:bCs/>
          <w:szCs w:val="22"/>
        </w:rPr>
        <w:t>Nous avons là une opportunité sans précédent de relance de la coopération maghrébine.</w:t>
      </w:r>
    </w:p>
    <w:p w:rsidR="00E806E1" w:rsidRPr="00FD1DFB" w:rsidRDefault="00E806E1" w:rsidP="00725A05">
      <w:pPr>
        <w:jc w:val="both"/>
        <w:rPr>
          <w:rFonts w:asciiTheme="minorBidi" w:hAnsiTheme="minorBidi" w:cstheme="minorBidi"/>
          <w:bCs/>
          <w:szCs w:val="22"/>
        </w:rPr>
      </w:pPr>
    </w:p>
    <w:p w:rsidR="00653AB2" w:rsidRPr="00FD1DFB" w:rsidRDefault="00E806E1" w:rsidP="00725A05">
      <w:pPr>
        <w:jc w:val="both"/>
        <w:rPr>
          <w:rFonts w:asciiTheme="minorBidi" w:hAnsiTheme="minorBidi" w:cstheme="minorBidi"/>
          <w:bCs/>
          <w:szCs w:val="22"/>
        </w:rPr>
      </w:pPr>
      <w:r w:rsidRPr="00FD1DFB">
        <w:rPr>
          <w:rFonts w:asciiTheme="minorBidi" w:hAnsiTheme="minorBidi" w:cstheme="minorBidi"/>
          <w:bCs/>
          <w:szCs w:val="22"/>
        </w:rPr>
        <w:t>En effet, c</w:t>
      </w:r>
      <w:r w:rsidR="000C601F" w:rsidRPr="00FD1DFB">
        <w:rPr>
          <w:rFonts w:asciiTheme="minorBidi" w:hAnsiTheme="minorBidi" w:cstheme="minorBidi"/>
          <w:bCs/>
          <w:szCs w:val="22"/>
        </w:rPr>
        <w:t xml:space="preserve">e </w:t>
      </w:r>
      <w:r w:rsidRPr="00FD1DFB">
        <w:rPr>
          <w:rFonts w:asciiTheme="minorBidi" w:hAnsiTheme="minorBidi" w:cstheme="minorBidi"/>
          <w:bCs/>
          <w:szCs w:val="22"/>
        </w:rPr>
        <w:t xml:space="preserve">nouveau </w:t>
      </w:r>
      <w:r w:rsidR="000C601F" w:rsidRPr="00FD1DFB">
        <w:rPr>
          <w:rFonts w:asciiTheme="minorBidi" w:hAnsiTheme="minorBidi" w:cstheme="minorBidi"/>
          <w:bCs/>
          <w:szCs w:val="22"/>
        </w:rPr>
        <w:t>contexte</w:t>
      </w:r>
      <w:r w:rsidR="009F4097" w:rsidRPr="00FD1DFB">
        <w:rPr>
          <w:rFonts w:asciiTheme="minorBidi" w:hAnsiTheme="minorBidi" w:cstheme="minorBidi"/>
          <w:bCs/>
          <w:szCs w:val="22"/>
        </w:rPr>
        <w:t>, c’</w:t>
      </w:r>
      <w:r w:rsidR="000C601F" w:rsidRPr="00FD1DFB">
        <w:rPr>
          <w:rFonts w:asciiTheme="minorBidi" w:hAnsiTheme="minorBidi" w:cstheme="minorBidi"/>
          <w:bCs/>
          <w:szCs w:val="22"/>
        </w:rPr>
        <w:t xml:space="preserve">est d’abord celui d’un environnement international </w:t>
      </w:r>
      <w:r w:rsidR="00653AB2" w:rsidRPr="00FD1DFB">
        <w:rPr>
          <w:rFonts w:asciiTheme="minorBidi" w:hAnsiTheme="minorBidi" w:cstheme="minorBidi"/>
          <w:bCs/>
          <w:szCs w:val="22"/>
        </w:rPr>
        <w:t xml:space="preserve">caractérisé par des mutations et défis pluriels, dont les dynamiques s’autoalimentent et affectent, à des degrés divers, les fondamentaux </w:t>
      </w:r>
      <w:r w:rsidR="009F4097" w:rsidRPr="00FD1DFB">
        <w:rPr>
          <w:rFonts w:asciiTheme="minorBidi" w:hAnsiTheme="minorBidi" w:cstheme="minorBidi"/>
          <w:bCs/>
          <w:szCs w:val="22"/>
        </w:rPr>
        <w:t xml:space="preserve">et les performances </w:t>
      </w:r>
      <w:r w:rsidR="00653AB2" w:rsidRPr="00FD1DFB">
        <w:rPr>
          <w:rFonts w:asciiTheme="minorBidi" w:hAnsiTheme="minorBidi" w:cstheme="minorBidi"/>
          <w:bCs/>
          <w:szCs w:val="22"/>
        </w:rPr>
        <w:t xml:space="preserve">des économies nord-africaines, qu’il s’agisse </w:t>
      </w:r>
      <w:r w:rsidR="009F4097" w:rsidRPr="00FD1DFB">
        <w:rPr>
          <w:rFonts w:asciiTheme="minorBidi" w:hAnsiTheme="minorBidi" w:cstheme="minorBidi"/>
          <w:bCs/>
          <w:szCs w:val="22"/>
        </w:rPr>
        <w:t xml:space="preserve">de la persistance </w:t>
      </w:r>
      <w:r w:rsidR="00653AB2" w:rsidRPr="00FD1DFB">
        <w:rPr>
          <w:rFonts w:asciiTheme="minorBidi" w:hAnsiTheme="minorBidi" w:cstheme="minorBidi"/>
          <w:bCs/>
          <w:szCs w:val="22"/>
        </w:rPr>
        <w:t>des effets des crises économique et financière mondiales, des tensions récurrentes sur les prix des produits alimentaires et du pétrole, de l’entrée en récession de plusieurs pays de la zone Euro -principal partenaire commercial d</w:t>
      </w:r>
      <w:r w:rsidR="00725A05" w:rsidRPr="00FD1DFB">
        <w:rPr>
          <w:rFonts w:asciiTheme="minorBidi" w:hAnsiTheme="minorBidi" w:cstheme="minorBidi"/>
          <w:bCs/>
          <w:szCs w:val="22"/>
        </w:rPr>
        <w:t>u Maghreb</w:t>
      </w:r>
      <w:r w:rsidR="00653AB2" w:rsidRPr="00FD1DFB">
        <w:rPr>
          <w:rFonts w:asciiTheme="minorBidi" w:hAnsiTheme="minorBidi" w:cstheme="minorBidi"/>
          <w:bCs/>
          <w:szCs w:val="22"/>
        </w:rPr>
        <w:t>, ou encore du déplacement du centre de gravité de l’économie mondiale vers l’Asie de l’Est.</w:t>
      </w:r>
    </w:p>
    <w:p w:rsidR="000C601F" w:rsidRPr="00FD1DFB" w:rsidRDefault="00653AB2" w:rsidP="00725A05">
      <w:pPr>
        <w:jc w:val="both"/>
        <w:rPr>
          <w:rFonts w:asciiTheme="minorBidi" w:hAnsiTheme="minorBidi" w:cstheme="minorBidi"/>
          <w:bCs/>
          <w:szCs w:val="22"/>
        </w:rPr>
      </w:pPr>
      <w:r w:rsidRPr="00FD1DFB">
        <w:rPr>
          <w:rFonts w:asciiTheme="minorBidi" w:hAnsiTheme="minorBidi" w:cstheme="minorBidi"/>
          <w:bCs/>
          <w:szCs w:val="22"/>
        </w:rPr>
        <w:lastRenderedPageBreak/>
        <w:t xml:space="preserve"> </w:t>
      </w:r>
    </w:p>
    <w:p w:rsidR="00D73D77" w:rsidRPr="00FD1DFB" w:rsidRDefault="00846DE1" w:rsidP="00725A05">
      <w:pPr>
        <w:jc w:val="both"/>
        <w:rPr>
          <w:rFonts w:asciiTheme="minorBidi" w:hAnsiTheme="minorBidi" w:cstheme="minorBidi"/>
          <w:bCs/>
          <w:iCs/>
          <w:szCs w:val="22"/>
        </w:rPr>
      </w:pPr>
      <w:r w:rsidRPr="00FD1DFB">
        <w:rPr>
          <w:rFonts w:asciiTheme="minorBidi" w:hAnsiTheme="minorBidi" w:cstheme="minorBidi"/>
          <w:bCs/>
          <w:szCs w:val="22"/>
        </w:rPr>
        <w:t>C</w:t>
      </w:r>
      <w:r w:rsidR="00653AB2" w:rsidRPr="00FD1DFB">
        <w:rPr>
          <w:rFonts w:asciiTheme="minorBidi" w:hAnsiTheme="minorBidi" w:cstheme="minorBidi"/>
          <w:bCs/>
          <w:szCs w:val="22"/>
        </w:rPr>
        <w:t>e contexte</w:t>
      </w:r>
      <w:r w:rsidR="009F4097" w:rsidRPr="00FD1DFB">
        <w:rPr>
          <w:rFonts w:asciiTheme="minorBidi" w:hAnsiTheme="minorBidi" w:cstheme="minorBidi"/>
          <w:bCs/>
          <w:szCs w:val="22"/>
        </w:rPr>
        <w:t>,</w:t>
      </w:r>
      <w:r w:rsidR="00653AB2" w:rsidRPr="00FD1DFB">
        <w:rPr>
          <w:rFonts w:asciiTheme="minorBidi" w:hAnsiTheme="minorBidi" w:cstheme="minorBidi"/>
          <w:bCs/>
          <w:szCs w:val="22"/>
        </w:rPr>
        <w:t xml:space="preserve"> c</w:t>
      </w:r>
      <w:r w:rsidR="000C601F" w:rsidRPr="00FD1DFB">
        <w:rPr>
          <w:rFonts w:asciiTheme="minorBidi" w:hAnsiTheme="minorBidi" w:cstheme="minorBidi"/>
          <w:bCs/>
          <w:szCs w:val="22"/>
        </w:rPr>
        <w:t xml:space="preserve">’est aussi </w:t>
      </w:r>
      <w:r w:rsidR="00653AB2" w:rsidRPr="00FD1DFB">
        <w:rPr>
          <w:rFonts w:asciiTheme="minorBidi" w:hAnsiTheme="minorBidi" w:cstheme="minorBidi"/>
          <w:bCs/>
          <w:szCs w:val="22"/>
        </w:rPr>
        <w:t>-</w:t>
      </w:r>
      <w:r w:rsidR="000C601F" w:rsidRPr="00FD1DFB">
        <w:rPr>
          <w:rFonts w:asciiTheme="minorBidi" w:hAnsiTheme="minorBidi" w:cstheme="minorBidi"/>
          <w:bCs/>
          <w:szCs w:val="22"/>
        </w:rPr>
        <w:t>et surtout</w:t>
      </w:r>
      <w:r w:rsidR="00A41B09" w:rsidRPr="00FD1DFB">
        <w:rPr>
          <w:rFonts w:asciiTheme="minorBidi" w:hAnsiTheme="minorBidi" w:cstheme="minorBidi"/>
          <w:bCs/>
          <w:szCs w:val="22"/>
        </w:rPr>
        <w:t>,</w:t>
      </w:r>
      <w:r w:rsidR="000C601F" w:rsidRPr="00FD1DFB">
        <w:rPr>
          <w:rFonts w:asciiTheme="minorBidi" w:hAnsiTheme="minorBidi" w:cstheme="minorBidi"/>
          <w:bCs/>
          <w:szCs w:val="22"/>
        </w:rPr>
        <w:t xml:space="preserve"> </w:t>
      </w:r>
      <w:r w:rsidRPr="00FD1DFB">
        <w:rPr>
          <w:rFonts w:asciiTheme="minorBidi" w:hAnsiTheme="minorBidi" w:cstheme="minorBidi"/>
          <w:bCs/>
          <w:szCs w:val="22"/>
        </w:rPr>
        <w:t>celui de</w:t>
      </w:r>
      <w:r w:rsidR="00653AB2" w:rsidRPr="00FD1DFB">
        <w:rPr>
          <w:rFonts w:asciiTheme="minorBidi" w:hAnsiTheme="minorBidi" w:cstheme="minorBidi"/>
          <w:bCs/>
          <w:szCs w:val="22"/>
        </w:rPr>
        <w:t xml:space="preserve"> </w:t>
      </w:r>
      <w:r w:rsidRPr="00FD1DFB">
        <w:rPr>
          <w:rFonts w:asciiTheme="minorBidi" w:hAnsiTheme="minorBidi" w:cstheme="minorBidi"/>
          <w:bCs/>
          <w:szCs w:val="22"/>
        </w:rPr>
        <w:t xml:space="preserve">changements politiques </w:t>
      </w:r>
      <w:r w:rsidR="00653AB2" w:rsidRPr="00FD1DFB">
        <w:rPr>
          <w:rFonts w:asciiTheme="minorBidi" w:hAnsiTheme="minorBidi" w:cstheme="minorBidi"/>
          <w:bCs/>
          <w:szCs w:val="22"/>
        </w:rPr>
        <w:t xml:space="preserve">majeurs </w:t>
      </w:r>
      <w:r w:rsidRPr="00FD1DFB">
        <w:rPr>
          <w:rFonts w:asciiTheme="minorBidi" w:hAnsiTheme="minorBidi" w:cstheme="minorBidi"/>
          <w:bCs/>
          <w:szCs w:val="22"/>
        </w:rPr>
        <w:t xml:space="preserve">intervenus en 2011 dans plusieurs pays </w:t>
      </w:r>
      <w:r w:rsidR="00A41B09" w:rsidRPr="00FD1DFB">
        <w:rPr>
          <w:rFonts w:asciiTheme="minorBidi" w:hAnsiTheme="minorBidi" w:cstheme="minorBidi"/>
          <w:bCs/>
          <w:iCs/>
          <w:szCs w:val="22"/>
        </w:rPr>
        <w:t xml:space="preserve">de la </w:t>
      </w:r>
      <w:r w:rsidR="00B2040A" w:rsidRPr="00FD1DFB">
        <w:rPr>
          <w:rFonts w:asciiTheme="minorBidi" w:hAnsiTheme="minorBidi" w:cstheme="minorBidi"/>
          <w:bCs/>
          <w:iCs/>
          <w:szCs w:val="22"/>
        </w:rPr>
        <w:t>région</w:t>
      </w:r>
      <w:r w:rsidR="00653AB2" w:rsidRPr="00FD1DFB">
        <w:rPr>
          <w:rFonts w:asciiTheme="minorBidi" w:hAnsiTheme="minorBidi" w:cstheme="minorBidi"/>
          <w:bCs/>
          <w:iCs/>
          <w:szCs w:val="22"/>
        </w:rPr>
        <w:t>, suite à d</w:t>
      </w:r>
      <w:r w:rsidR="00B2040A" w:rsidRPr="00FD1DFB">
        <w:rPr>
          <w:rFonts w:asciiTheme="minorBidi" w:hAnsiTheme="minorBidi" w:cstheme="minorBidi"/>
          <w:bCs/>
          <w:iCs/>
          <w:szCs w:val="22"/>
        </w:rPr>
        <w:t xml:space="preserve">es mouvements de révolte d’une ampleur sans précédent, </w:t>
      </w:r>
      <w:r w:rsidR="00653AB2" w:rsidRPr="00FD1DFB">
        <w:rPr>
          <w:rFonts w:asciiTheme="minorBidi" w:hAnsiTheme="minorBidi" w:cstheme="minorBidi"/>
          <w:bCs/>
          <w:iCs/>
          <w:szCs w:val="22"/>
        </w:rPr>
        <w:t xml:space="preserve">qui </w:t>
      </w:r>
      <w:r w:rsidR="00B2040A" w:rsidRPr="00FD1DFB">
        <w:rPr>
          <w:rFonts w:asciiTheme="minorBidi" w:hAnsiTheme="minorBidi" w:cstheme="minorBidi"/>
          <w:bCs/>
          <w:iCs/>
          <w:szCs w:val="22"/>
        </w:rPr>
        <w:t>ont remis en cause les modèles de gouvernance existants</w:t>
      </w:r>
      <w:r w:rsidR="00606259" w:rsidRPr="00FD1DFB">
        <w:rPr>
          <w:rFonts w:asciiTheme="minorBidi" w:hAnsiTheme="minorBidi" w:cstheme="minorBidi"/>
          <w:bCs/>
          <w:iCs/>
          <w:szCs w:val="22"/>
        </w:rPr>
        <w:t xml:space="preserve"> et sous-tendu </w:t>
      </w:r>
      <w:r w:rsidR="00B2040A" w:rsidRPr="00FD1DFB">
        <w:rPr>
          <w:rFonts w:asciiTheme="minorBidi" w:hAnsiTheme="minorBidi" w:cstheme="minorBidi"/>
          <w:bCs/>
          <w:iCs/>
          <w:szCs w:val="22"/>
        </w:rPr>
        <w:t xml:space="preserve">une demande forte et plurielle, pour une gouvernance plus inclusive, </w:t>
      </w:r>
      <w:r w:rsidR="009F4097" w:rsidRPr="00FD1DFB">
        <w:rPr>
          <w:rFonts w:asciiTheme="minorBidi" w:hAnsiTheme="minorBidi" w:cstheme="minorBidi"/>
          <w:bCs/>
          <w:iCs/>
          <w:szCs w:val="22"/>
        </w:rPr>
        <w:t>davantage</w:t>
      </w:r>
      <w:r w:rsidR="00606259" w:rsidRPr="00FD1DFB">
        <w:rPr>
          <w:rFonts w:asciiTheme="minorBidi" w:hAnsiTheme="minorBidi" w:cstheme="minorBidi"/>
          <w:bCs/>
          <w:iCs/>
          <w:szCs w:val="22"/>
        </w:rPr>
        <w:t xml:space="preserve"> </w:t>
      </w:r>
      <w:r w:rsidR="00B2040A" w:rsidRPr="00FD1DFB">
        <w:rPr>
          <w:rFonts w:asciiTheme="minorBidi" w:hAnsiTheme="minorBidi" w:cstheme="minorBidi"/>
          <w:bCs/>
          <w:iCs/>
          <w:szCs w:val="22"/>
        </w:rPr>
        <w:t>d’emplois</w:t>
      </w:r>
      <w:r w:rsidR="00606259" w:rsidRPr="00FD1DFB">
        <w:rPr>
          <w:rFonts w:asciiTheme="minorBidi" w:hAnsiTheme="minorBidi" w:cstheme="minorBidi"/>
          <w:bCs/>
          <w:iCs/>
          <w:szCs w:val="22"/>
        </w:rPr>
        <w:t>,</w:t>
      </w:r>
      <w:r w:rsidR="00B2040A" w:rsidRPr="00FD1DFB">
        <w:rPr>
          <w:rFonts w:asciiTheme="minorBidi" w:hAnsiTheme="minorBidi" w:cstheme="minorBidi"/>
          <w:bCs/>
          <w:iCs/>
          <w:szCs w:val="22"/>
        </w:rPr>
        <w:t xml:space="preserve"> de transparence et d’équité dans la répartition des fruits de la croissance. </w:t>
      </w:r>
    </w:p>
    <w:p w:rsidR="00D73D77" w:rsidRPr="00FD1DFB" w:rsidRDefault="00D73D77" w:rsidP="00725A05">
      <w:pPr>
        <w:jc w:val="both"/>
        <w:rPr>
          <w:rFonts w:asciiTheme="minorBidi" w:hAnsiTheme="minorBidi" w:cstheme="minorBidi"/>
          <w:bCs/>
          <w:iCs/>
          <w:szCs w:val="22"/>
        </w:rPr>
      </w:pPr>
    </w:p>
    <w:p w:rsidR="00B2040A" w:rsidRPr="00FD1DFB" w:rsidRDefault="00B2040A" w:rsidP="00725A05">
      <w:pPr>
        <w:jc w:val="both"/>
        <w:rPr>
          <w:rFonts w:asciiTheme="minorBidi" w:hAnsiTheme="minorBidi" w:cstheme="minorBidi"/>
          <w:bCs/>
          <w:szCs w:val="22"/>
        </w:rPr>
      </w:pPr>
      <w:r w:rsidRPr="00FD1DFB">
        <w:rPr>
          <w:rFonts w:asciiTheme="minorBidi" w:hAnsiTheme="minorBidi" w:cstheme="minorBidi"/>
          <w:bCs/>
          <w:iCs/>
          <w:szCs w:val="22"/>
        </w:rPr>
        <w:t xml:space="preserve">Ces évènements se sont déjà traduits par le lancement d’une première série de réformes, portant </w:t>
      </w:r>
      <w:r w:rsidR="00D73D77" w:rsidRPr="00FD1DFB">
        <w:rPr>
          <w:rFonts w:asciiTheme="minorBidi" w:hAnsiTheme="minorBidi" w:cstheme="minorBidi"/>
          <w:bCs/>
          <w:iCs/>
          <w:szCs w:val="22"/>
        </w:rPr>
        <w:t xml:space="preserve">notamment </w:t>
      </w:r>
      <w:r w:rsidRPr="00FD1DFB">
        <w:rPr>
          <w:rFonts w:asciiTheme="minorBidi" w:hAnsiTheme="minorBidi" w:cstheme="minorBidi"/>
          <w:bCs/>
          <w:iCs/>
          <w:szCs w:val="22"/>
        </w:rPr>
        <w:t>sur l’élargissement des espaces de liberté, l’ouverture du champ politique et l’organisation d’élections pluralistes et plus transparentes.</w:t>
      </w:r>
      <w:r w:rsidR="00D73D77" w:rsidRPr="00FD1DFB">
        <w:rPr>
          <w:rFonts w:asciiTheme="minorBidi" w:hAnsiTheme="minorBidi" w:cstheme="minorBidi"/>
          <w:bCs/>
          <w:iCs/>
          <w:szCs w:val="22"/>
        </w:rPr>
        <w:t xml:space="preserve"> Mais au-delà de l’enjeu immédiat d</w:t>
      </w:r>
      <w:r w:rsidR="009F4097" w:rsidRPr="00FD1DFB">
        <w:rPr>
          <w:rFonts w:asciiTheme="minorBidi" w:hAnsiTheme="minorBidi" w:cstheme="minorBidi"/>
          <w:bCs/>
          <w:iCs/>
          <w:szCs w:val="22"/>
        </w:rPr>
        <w:t xml:space="preserve">e la </w:t>
      </w:r>
      <w:r w:rsidR="00D73D77" w:rsidRPr="00FD1DFB">
        <w:rPr>
          <w:rFonts w:asciiTheme="minorBidi" w:hAnsiTheme="minorBidi" w:cstheme="minorBidi"/>
          <w:bCs/>
          <w:iCs/>
          <w:szCs w:val="22"/>
        </w:rPr>
        <w:t xml:space="preserve"> gestion des transitions en cours dans certains Etats, cette </w:t>
      </w:r>
      <w:r w:rsidRPr="00FD1DFB">
        <w:rPr>
          <w:rFonts w:asciiTheme="minorBidi" w:hAnsiTheme="minorBidi" w:cstheme="minorBidi"/>
          <w:bCs/>
          <w:szCs w:val="22"/>
        </w:rPr>
        <w:t xml:space="preserve">nouvelle donne régionale va </w:t>
      </w:r>
      <w:r w:rsidR="00303E17" w:rsidRPr="00FD1DFB">
        <w:rPr>
          <w:rFonts w:asciiTheme="minorBidi" w:hAnsiTheme="minorBidi" w:cstheme="minorBidi"/>
          <w:bCs/>
          <w:szCs w:val="22"/>
        </w:rPr>
        <w:t xml:space="preserve">aussi </w:t>
      </w:r>
      <w:r w:rsidRPr="00FD1DFB">
        <w:rPr>
          <w:rFonts w:asciiTheme="minorBidi" w:hAnsiTheme="minorBidi" w:cstheme="minorBidi"/>
          <w:bCs/>
          <w:szCs w:val="22"/>
        </w:rPr>
        <w:t xml:space="preserve">nécessiter </w:t>
      </w:r>
      <w:r w:rsidR="00D73D77" w:rsidRPr="00FD1DFB">
        <w:rPr>
          <w:rFonts w:asciiTheme="minorBidi" w:hAnsiTheme="minorBidi" w:cstheme="minorBidi"/>
          <w:bCs/>
          <w:szCs w:val="22"/>
        </w:rPr>
        <w:t xml:space="preserve">la mise en </w:t>
      </w:r>
      <w:proofErr w:type="spellStart"/>
      <w:r w:rsidR="00D73D77" w:rsidRPr="00FD1DFB">
        <w:rPr>
          <w:rFonts w:asciiTheme="minorBidi" w:hAnsiTheme="minorBidi" w:cstheme="minorBidi"/>
          <w:bCs/>
          <w:szCs w:val="22"/>
        </w:rPr>
        <w:t>oeuvre</w:t>
      </w:r>
      <w:proofErr w:type="spellEnd"/>
      <w:r w:rsidR="00D73D77" w:rsidRPr="00FD1DFB">
        <w:rPr>
          <w:rFonts w:asciiTheme="minorBidi" w:hAnsiTheme="minorBidi" w:cstheme="minorBidi"/>
          <w:bCs/>
          <w:szCs w:val="22"/>
        </w:rPr>
        <w:t xml:space="preserve"> </w:t>
      </w:r>
      <w:r w:rsidRPr="00FD1DFB">
        <w:rPr>
          <w:rFonts w:asciiTheme="minorBidi" w:hAnsiTheme="minorBidi" w:cstheme="minorBidi"/>
          <w:bCs/>
          <w:szCs w:val="22"/>
        </w:rPr>
        <w:t xml:space="preserve">de réformes économiques et sociales, pour mieux répondre aux défis de développement et aux attentes </w:t>
      </w:r>
      <w:r w:rsidR="009F4097" w:rsidRPr="00FD1DFB">
        <w:rPr>
          <w:rFonts w:asciiTheme="minorBidi" w:hAnsiTheme="minorBidi" w:cstheme="minorBidi"/>
          <w:bCs/>
          <w:szCs w:val="22"/>
        </w:rPr>
        <w:t>des</w:t>
      </w:r>
      <w:r w:rsidRPr="00FD1DFB">
        <w:rPr>
          <w:rFonts w:asciiTheme="minorBidi" w:hAnsiTheme="minorBidi" w:cstheme="minorBidi"/>
          <w:bCs/>
          <w:szCs w:val="22"/>
        </w:rPr>
        <w:t xml:space="preserve"> populations</w:t>
      </w:r>
      <w:r w:rsidR="009F4097" w:rsidRPr="00FD1DFB">
        <w:rPr>
          <w:rFonts w:asciiTheme="minorBidi" w:hAnsiTheme="minorBidi" w:cstheme="minorBidi"/>
          <w:bCs/>
          <w:szCs w:val="22"/>
        </w:rPr>
        <w:t>.</w:t>
      </w:r>
      <w:r w:rsidRPr="00FD1DFB">
        <w:rPr>
          <w:rFonts w:asciiTheme="minorBidi" w:hAnsiTheme="minorBidi" w:cstheme="minorBidi"/>
          <w:bCs/>
          <w:szCs w:val="22"/>
        </w:rPr>
        <w:t xml:space="preserve"> </w:t>
      </w:r>
    </w:p>
    <w:p w:rsidR="00B2040A" w:rsidRPr="00FD1DFB" w:rsidRDefault="00B2040A" w:rsidP="00725A05">
      <w:pPr>
        <w:jc w:val="both"/>
        <w:rPr>
          <w:rFonts w:asciiTheme="minorBidi" w:hAnsiTheme="minorBidi" w:cstheme="minorBidi"/>
          <w:bCs/>
          <w:szCs w:val="22"/>
        </w:rPr>
      </w:pPr>
    </w:p>
    <w:p w:rsidR="00303E17" w:rsidRPr="00FD1DFB" w:rsidRDefault="00A41B09" w:rsidP="00725A05">
      <w:pPr>
        <w:jc w:val="both"/>
        <w:rPr>
          <w:rFonts w:asciiTheme="minorBidi" w:hAnsiTheme="minorBidi" w:cstheme="minorBidi"/>
          <w:bCs/>
          <w:szCs w:val="22"/>
        </w:rPr>
      </w:pPr>
      <w:r w:rsidRPr="00FD1DFB">
        <w:rPr>
          <w:rFonts w:asciiTheme="minorBidi" w:hAnsiTheme="minorBidi" w:cstheme="minorBidi"/>
          <w:bCs/>
          <w:szCs w:val="22"/>
        </w:rPr>
        <w:t>Les principaux de c</w:t>
      </w:r>
      <w:r w:rsidR="00303E17" w:rsidRPr="00FD1DFB">
        <w:rPr>
          <w:rFonts w:asciiTheme="minorBidi" w:hAnsiTheme="minorBidi" w:cstheme="minorBidi"/>
          <w:bCs/>
          <w:szCs w:val="22"/>
        </w:rPr>
        <w:t xml:space="preserve">es défis </w:t>
      </w:r>
      <w:r w:rsidRPr="00FD1DFB">
        <w:rPr>
          <w:rFonts w:asciiTheme="minorBidi" w:hAnsiTheme="minorBidi" w:cstheme="minorBidi"/>
          <w:bCs/>
          <w:szCs w:val="22"/>
        </w:rPr>
        <w:t>s</w:t>
      </w:r>
      <w:r w:rsidR="00303E17" w:rsidRPr="00FD1DFB">
        <w:rPr>
          <w:rFonts w:asciiTheme="minorBidi" w:hAnsiTheme="minorBidi" w:cstheme="minorBidi"/>
          <w:bCs/>
          <w:szCs w:val="22"/>
        </w:rPr>
        <w:t xml:space="preserve">ont </w:t>
      </w:r>
      <w:r w:rsidR="00310E24" w:rsidRPr="00FD1DFB">
        <w:rPr>
          <w:rFonts w:asciiTheme="minorBidi" w:hAnsiTheme="minorBidi" w:cstheme="minorBidi"/>
          <w:bCs/>
          <w:szCs w:val="22"/>
        </w:rPr>
        <w:t>l</w:t>
      </w:r>
      <w:r w:rsidRPr="00FD1DFB">
        <w:rPr>
          <w:rFonts w:asciiTheme="minorBidi" w:hAnsiTheme="minorBidi" w:cstheme="minorBidi"/>
          <w:bCs/>
          <w:szCs w:val="22"/>
        </w:rPr>
        <w:t>a faible performance des économies, due en particulier à un nivea</w:t>
      </w:r>
      <w:r w:rsidR="00310E24" w:rsidRPr="00FD1DFB">
        <w:rPr>
          <w:rFonts w:asciiTheme="minorBidi" w:hAnsiTheme="minorBidi" w:cstheme="minorBidi"/>
          <w:bCs/>
          <w:szCs w:val="22"/>
        </w:rPr>
        <w:t xml:space="preserve">u de diversification </w:t>
      </w:r>
      <w:r w:rsidRPr="00FD1DFB">
        <w:rPr>
          <w:rFonts w:asciiTheme="minorBidi" w:hAnsiTheme="minorBidi" w:cstheme="minorBidi"/>
          <w:bCs/>
          <w:szCs w:val="22"/>
        </w:rPr>
        <w:t>relativement limité</w:t>
      </w:r>
      <w:r w:rsidR="00310E24" w:rsidRPr="00FD1DFB">
        <w:rPr>
          <w:rFonts w:asciiTheme="minorBidi" w:hAnsiTheme="minorBidi" w:cstheme="minorBidi"/>
          <w:bCs/>
          <w:szCs w:val="22"/>
        </w:rPr>
        <w:t xml:space="preserve">, l’emploi –celui des jeunes en particulier, la réduction des inégalités sociales, la sécurité alimentaire, </w:t>
      </w:r>
      <w:r w:rsidR="000A668F" w:rsidRPr="00FD1DFB">
        <w:rPr>
          <w:rFonts w:asciiTheme="minorBidi" w:hAnsiTheme="minorBidi" w:cstheme="minorBidi"/>
          <w:bCs/>
          <w:szCs w:val="22"/>
        </w:rPr>
        <w:t xml:space="preserve">la transition énergétique, la désertification </w:t>
      </w:r>
      <w:r w:rsidR="009F4097" w:rsidRPr="00FD1DFB">
        <w:rPr>
          <w:rFonts w:asciiTheme="minorBidi" w:hAnsiTheme="minorBidi" w:cstheme="minorBidi"/>
          <w:bCs/>
          <w:szCs w:val="22"/>
        </w:rPr>
        <w:t xml:space="preserve">et l’adaptation au </w:t>
      </w:r>
      <w:r w:rsidR="000A668F" w:rsidRPr="00FD1DFB">
        <w:rPr>
          <w:rFonts w:asciiTheme="minorBidi" w:hAnsiTheme="minorBidi" w:cstheme="minorBidi"/>
          <w:bCs/>
          <w:szCs w:val="22"/>
        </w:rPr>
        <w:t>changement climatique</w:t>
      </w:r>
      <w:r w:rsidR="00B2731B" w:rsidRPr="00FD1DFB">
        <w:rPr>
          <w:rFonts w:asciiTheme="minorBidi" w:hAnsiTheme="minorBidi" w:cstheme="minorBidi"/>
          <w:bCs/>
          <w:szCs w:val="22"/>
        </w:rPr>
        <w:t>,</w:t>
      </w:r>
      <w:r w:rsidR="009F4097" w:rsidRPr="00FD1DFB">
        <w:rPr>
          <w:rFonts w:asciiTheme="minorBidi" w:hAnsiTheme="minorBidi" w:cstheme="minorBidi"/>
          <w:bCs/>
          <w:szCs w:val="22"/>
        </w:rPr>
        <w:t xml:space="preserve"> </w:t>
      </w:r>
      <w:r w:rsidR="000B2EDF" w:rsidRPr="00FD1DFB">
        <w:rPr>
          <w:rFonts w:asciiTheme="minorBidi" w:hAnsiTheme="minorBidi" w:cstheme="minorBidi"/>
          <w:bCs/>
          <w:szCs w:val="22"/>
        </w:rPr>
        <w:t>la migration</w:t>
      </w:r>
      <w:r w:rsidR="00FD1DFB" w:rsidRPr="00FD1DFB">
        <w:rPr>
          <w:rFonts w:asciiTheme="minorBidi" w:hAnsiTheme="minorBidi" w:cstheme="minorBidi"/>
          <w:bCs/>
          <w:szCs w:val="22"/>
        </w:rPr>
        <w:t xml:space="preserve"> clandestine</w:t>
      </w:r>
      <w:r w:rsidR="000B2EDF" w:rsidRPr="00FD1DFB">
        <w:rPr>
          <w:rFonts w:asciiTheme="minorBidi" w:hAnsiTheme="minorBidi" w:cstheme="minorBidi"/>
          <w:bCs/>
          <w:szCs w:val="22"/>
        </w:rPr>
        <w:t xml:space="preserve">, </w:t>
      </w:r>
      <w:r w:rsidRPr="00FD1DFB">
        <w:rPr>
          <w:rFonts w:asciiTheme="minorBidi" w:hAnsiTheme="minorBidi" w:cstheme="minorBidi"/>
          <w:bCs/>
          <w:szCs w:val="22"/>
        </w:rPr>
        <w:t xml:space="preserve">une gouvernance plus participative, </w:t>
      </w:r>
      <w:r w:rsidR="00FD1DFB" w:rsidRPr="00FD1DFB">
        <w:rPr>
          <w:rFonts w:asciiTheme="minorBidi" w:hAnsiTheme="minorBidi" w:cstheme="minorBidi"/>
          <w:bCs/>
          <w:szCs w:val="22"/>
        </w:rPr>
        <w:t xml:space="preserve">la sécurité </w:t>
      </w:r>
      <w:r w:rsidR="009F4097" w:rsidRPr="00FD1DFB">
        <w:rPr>
          <w:rFonts w:asciiTheme="minorBidi" w:hAnsiTheme="minorBidi" w:cstheme="minorBidi"/>
          <w:bCs/>
          <w:szCs w:val="22"/>
        </w:rPr>
        <w:t>ou encore le positionnement stratégique d</w:t>
      </w:r>
      <w:r w:rsidRPr="00FD1DFB">
        <w:rPr>
          <w:rFonts w:asciiTheme="minorBidi" w:hAnsiTheme="minorBidi" w:cstheme="minorBidi"/>
          <w:bCs/>
          <w:szCs w:val="22"/>
        </w:rPr>
        <w:t xml:space="preserve">u Maghreb </w:t>
      </w:r>
      <w:r w:rsidR="009F4097" w:rsidRPr="00FD1DFB">
        <w:rPr>
          <w:rFonts w:asciiTheme="minorBidi" w:hAnsiTheme="minorBidi" w:cstheme="minorBidi"/>
          <w:bCs/>
          <w:szCs w:val="22"/>
        </w:rPr>
        <w:t>sur l’échiquier des groupements économiques en construction</w:t>
      </w:r>
      <w:r w:rsidR="000A668F" w:rsidRPr="00FD1DFB">
        <w:rPr>
          <w:rFonts w:asciiTheme="minorBidi" w:hAnsiTheme="minorBidi" w:cstheme="minorBidi"/>
          <w:bCs/>
          <w:szCs w:val="22"/>
        </w:rPr>
        <w:t xml:space="preserve">. </w:t>
      </w:r>
    </w:p>
    <w:p w:rsidR="00B2040A" w:rsidRPr="00FD1DFB" w:rsidRDefault="00B2040A" w:rsidP="00725A05">
      <w:pPr>
        <w:jc w:val="both"/>
        <w:rPr>
          <w:rFonts w:asciiTheme="minorBidi" w:hAnsiTheme="minorBidi" w:cstheme="minorBidi"/>
          <w:bCs/>
          <w:szCs w:val="22"/>
        </w:rPr>
      </w:pPr>
    </w:p>
    <w:p w:rsidR="00B2040A" w:rsidRPr="00FD1DFB" w:rsidRDefault="00B2040A" w:rsidP="00725A05">
      <w:pPr>
        <w:jc w:val="both"/>
        <w:rPr>
          <w:rFonts w:asciiTheme="minorBidi" w:hAnsiTheme="minorBidi" w:cstheme="minorBidi"/>
          <w:bCs/>
          <w:szCs w:val="22"/>
        </w:rPr>
      </w:pPr>
      <w:r w:rsidRPr="00FD1DFB">
        <w:rPr>
          <w:rFonts w:asciiTheme="minorBidi" w:hAnsiTheme="minorBidi" w:cstheme="minorBidi"/>
          <w:bCs/>
          <w:szCs w:val="22"/>
        </w:rPr>
        <w:t xml:space="preserve">Pour relever </w:t>
      </w:r>
      <w:r w:rsidR="000A668F" w:rsidRPr="00FD1DFB">
        <w:rPr>
          <w:rFonts w:asciiTheme="minorBidi" w:hAnsiTheme="minorBidi" w:cstheme="minorBidi"/>
          <w:bCs/>
          <w:szCs w:val="22"/>
        </w:rPr>
        <w:t>durablement</w:t>
      </w:r>
      <w:r w:rsidR="00A41B09" w:rsidRPr="00FD1DFB">
        <w:rPr>
          <w:rFonts w:asciiTheme="minorBidi" w:hAnsiTheme="minorBidi" w:cstheme="minorBidi"/>
          <w:bCs/>
          <w:szCs w:val="22"/>
        </w:rPr>
        <w:t xml:space="preserve"> de tels défis</w:t>
      </w:r>
      <w:r w:rsidRPr="00FD1DFB">
        <w:rPr>
          <w:rFonts w:asciiTheme="minorBidi" w:hAnsiTheme="minorBidi" w:cstheme="minorBidi"/>
          <w:bCs/>
          <w:szCs w:val="22"/>
        </w:rPr>
        <w:t>,</w:t>
      </w:r>
      <w:r w:rsidR="000A668F" w:rsidRPr="00FD1DFB">
        <w:rPr>
          <w:rFonts w:asciiTheme="minorBidi" w:hAnsiTheme="minorBidi" w:cstheme="minorBidi"/>
          <w:bCs/>
          <w:szCs w:val="22"/>
        </w:rPr>
        <w:t xml:space="preserve"> </w:t>
      </w:r>
      <w:r w:rsidRPr="00FD1DFB">
        <w:rPr>
          <w:rFonts w:asciiTheme="minorBidi" w:hAnsiTheme="minorBidi" w:cstheme="minorBidi"/>
          <w:bCs/>
          <w:szCs w:val="22"/>
        </w:rPr>
        <w:t xml:space="preserve">renforcer les capacités de résilience aux crises et chocs exogènes et gagner le pari d’un passage au rang d’économies émergentes, </w:t>
      </w:r>
      <w:r w:rsidR="00A41B09" w:rsidRPr="00FD1DFB">
        <w:rPr>
          <w:rFonts w:asciiTheme="minorBidi" w:hAnsiTheme="minorBidi" w:cstheme="minorBidi"/>
          <w:bCs/>
          <w:szCs w:val="22"/>
        </w:rPr>
        <w:t>nos</w:t>
      </w:r>
      <w:r w:rsidRPr="00FD1DFB">
        <w:rPr>
          <w:rFonts w:asciiTheme="minorBidi" w:hAnsiTheme="minorBidi" w:cstheme="minorBidi"/>
          <w:bCs/>
          <w:szCs w:val="22"/>
        </w:rPr>
        <w:t xml:space="preserve"> pays </w:t>
      </w:r>
      <w:r w:rsidR="00A41B09" w:rsidRPr="00FD1DFB">
        <w:rPr>
          <w:rFonts w:asciiTheme="minorBidi" w:hAnsiTheme="minorBidi" w:cstheme="minorBidi"/>
          <w:bCs/>
          <w:szCs w:val="22"/>
        </w:rPr>
        <w:t>sont</w:t>
      </w:r>
      <w:r w:rsidRPr="00FD1DFB">
        <w:rPr>
          <w:rFonts w:asciiTheme="minorBidi" w:hAnsiTheme="minorBidi" w:cstheme="minorBidi"/>
          <w:bCs/>
          <w:szCs w:val="22"/>
        </w:rPr>
        <w:t xml:space="preserve"> </w:t>
      </w:r>
      <w:r w:rsidR="000A668F" w:rsidRPr="00FD1DFB">
        <w:rPr>
          <w:rFonts w:asciiTheme="minorBidi" w:hAnsiTheme="minorBidi" w:cstheme="minorBidi"/>
          <w:bCs/>
          <w:szCs w:val="22"/>
        </w:rPr>
        <w:t xml:space="preserve">à </w:t>
      </w:r>
      <w:r w:rsidR="00A41B09" w:rsidRPr="00FD1DFB">
        <w:rPr>
          <w:rFonts w:asciiTheme="minorBidi" w:hAnsiTheme="minorBidi" w:cstheme="minorBidi"/>
          <w:bCs/>
          <w:szCs w:val="22"/>
        </w:rPr>
        <w:t xml:space="preserve">appelés à </w:t>
      </w:r>
      <w:r w:rsidR="000A668F" w:rsidRPr="00FD1DFB">
        <w:rPr>
          <w:rFonts w:asciiTheme="minorBidi" w:hAnsiTheme="minorBidi" w:cstheme="minorBidi"/>
          <w:bCs/>
          <w:szCs w:val="22"/>
        </w:rPr>
        <w:t xml:space="preserve">la fois </w:t>
      </w:r>
      <w:r w:rsidRPr="00FD1DFB">
        <w:rPr>
          <w:rFonts w:asciiTheme="minorBidi" w:hAnsiTheme="minorBidi" w:cstheme="minorBidi"/>
          <w:bCs/>
          <w:szCs w:val="22"/>
        </w:rPr>
        <w:t xml:space="preserve">(i) </w:t>
      </w:r>
      <w:r w:rsidR="00997315" w:rsidRPr="00FD1DFB">
        <w:rPr>
          <w:rFonts w:asciiTheme="minorBidi" w:hAnsiTheme="minorBidi" w:cstheme="minorBidi"/>
          <w:bCs/>
          <w:szCs w:val="22"/>
        </w:rPr>
        <w:t xml:space="preserve">à </w:t>
      </w:r>
      <w:r w:rsidRPr="00FD1DFB">
        <w:rPr>
          <w:rFonts w:asciiTheme="minorBidi" w:hAnsiTheme="minorBidi" w:cstheme="minorBidi"/>
          <w:bCs/>
          <w:szCs w:val="22"/>
        </w:rPr>
        <w:t xml:space="preserve">mettre en œuvre des politiques </w:t>
      </w:r>
      <w:r w:rsidR="00B2731B" w:rsidRPr="00FD1DFB">
        <w:rPr>
          <w:rFonts w:asciiTheme="minorBidi" w:hAnsiTheme="minorBidi" w:cstheme="minorBidi"/>
          <w:bCs/>
          <w:szCs w:val="22"/>
        </w:rPr>
        <w:t xml:space="preserve">efficientes </w:t>
      </w:r>
      <w:r w:rsidRPr="00FD1DFB">
        <w:rPr>
          <w:rFonts w:asciiTheme="minorBidi" w:hAnsiTheme="minorBidi" w:cstheme="minorBidi"/>
          <w:bCs/>
          <w:szCs w:val="22"/>
        </w:rPr>
        <w:t xml:space="preserve">d’accélération du </w:t>
      </w:r>
      <w:r w:rsidR="00B2731B" w:rsidRPr="00FD1DFB">
        <w:rPr>
          <w:rFonts w:asciiTheme="minorBidi" w:hAnsiTheme="minorBidi" w:cstheme="minorBidi"/>
          <w:bCs/>
          <w:szCs w:val="22"/>
        </w:rPr>
        <w:t xml:space="preserve">rythme </w:t>
      </w:r>
      <w:r w:rsidRPr="00FD1DFB">
        <w:rPr>
          <w:rFonts w:asciiTheme="minorBidi" w:hAnsiTheme="minorBidi" w:cstheme="minorBidi"/>
          <w:bCs/>
          <w:szCs w:val="22"/>
        </w:rPr>
        <w:t>de diversification et d’amélioration de la compétitivité de leurs économies,</w:t>
      </w:r>
      <w:r w:rsidR="00A729B5" w:rsidRPr="00FD1DFB">
        <w:rPr>
          <w:rFonts w:asciiTheme="minorBidi" w:hAnsiTheme="minorBidi" w:cstheme="minorBidi"/>
          <w:bCs/>
          <w:szCs w:val="22"/>
        </w:rPr>
        <w:t xml:space="preserve"> </w:t>
      </w:r>
      <w:r w:rsidRPr="00FD1DFB">
        <w:rPr>
          <w:rFonts w:asciiTheme="minorBidi" w:hAnsiTheme="minorBidi" w:cstheme="minorBidi"/>
          <w:bCs/>
          <w:szCs w:val="22"/>
        </w:rPr>
        <w:t xml:space="preserve">tout en intégrant les enjeux du développement durable; </w:t>
      </w:r>
      <w:r w:rsidR="00997315" w:rsidRPr="00FD1DFB">
        <w:rPr>
          <w:rFonts w:asciiTheme="minorBidi" w:hAnsiTheme="minorBidi" w:cstheme="minorBidi"/>
          <w:bCs/>
          <w:szCs w:val="22"/>
        </w:rPr>
        <w:t>(iii) à assurer que les avancées économiques se traduisent systématiquement en acquis sociaux qui profitent à tou</w:t>
      </w:r>
      <w:r w:rsidR="00A729B5" w:rsidRPr="00FD1DFB">
        <w:rPr>
          <w:rFonts w:asciiTheme="minorBidi" w:hAnsiTheme="minorBidi" w:cstheme="minorBidi"/>
          <w:bCs/>
          <w:szCs w:val="22"/>
        </w:rPr>
        <w:t>tes les citoyennes et tous les citoyen</w:t>
      </w:r>
      <w:r w:rsidR="00997315" w:rsidRPr="00FD1DFB">
        <w:rPr>
          <w:rFonts w:asciiTheme="minorBidi" w:hAnsiTheme="minorBidi" w:cstheme="minorBidi"/>
          <w:bCs/>
          <w:szCs w:val="22"/>
        </w:rPr>
        <w:t xml:space="preserve">s </w:t>
      </w:r>
      <w:r w:rsidRPr="00FD1DFB">
        <w:rPr>
          <w:rFonts w:asciiTheme="minorBidi" w:hAnsiTheme="minorBidi" w:cstheme="minorBidi"/>
          <w:bCs/>
          <w:szCs w:val="22"/>
        </w:rPr>
        <w:t>et (i</w:t>
      </w:r>
      <w:r w:rsidR="00997315" w:rsidRPr="00FD1DFB">
        <w:rPr>
          <w:rFonts w:asciiTheme="minorBidi" w:hAnsiTheme="minorBidi" w:cstheme="minorBidi"/>
          <w:bCs/>
          <w:szCs w:val="22"/>
        </w:rPr>
        <w:t>i</w:t>
      </w:r>
      <w:r w:rsidRPr="00FD1DFB">
        <w:rPr>
          <w:rFonts w:asciiTheme="minorBidi" w:hAnsiTheme="minorBidi" w:cstheme="minorBidi"/>
          <w:bCs/>
          <w:szCs w:val="22"/>
        </w:rPr>
        <w:t xml:space="preserve">i) </w:t>
      </w:r>
      <w:r w:rsidR="00997315" w:rsidRPr="00FD1DFB">
        <w:rPr>
          <w:rFonts w:asciiTheme="minorBidi" w:hAnsiTheme="minorBidi" w:cstheme="minorBidi"/>
          <w:bCs/>
          <w:szCs w:val="22"/>
        </w:rPr>
        <w:t xml:space="preserve">à </w:t>
      </w:r>
      <w:r w:rsidRPr="00FD1DFB">
        <w:rPr>
          <w:rFonts w:asciiTheme="minorBidi" w:hAnsiTheme="minorBidi" w:cstheme="minorBidi"/>
          <w:bCs/>
          <w:szCs w:val="22"/>
        </w:rPr>
        <w:t xml:space="preserve">s’investir davantage dans une dynamique d’intégration </w:t>
      </w:r>
      <w:r w:rsidR="000A668F" w:rsidRPr="00FD1DFB">
        <w:rPr>
          <w:rFonts w:asciiTheme="minorBidi" w:hAnsiTheme="minorBidi" w:cstheme="minorBidi"/>
          <w:bCs/>
          <w:szCs w:val="22"/>
        </w:rPr>
        <w:t>économique</w:t>
      </w:r>
      <w:r w:rsidR="00997315" w:rsidRPr="00FD1DFB">
        <w:rPr>
          <w:rFonts w:asciiTheme="minorBidi" w:hAnsiTheme="minorBidi" w:cstheme="minorBidi"/>
          <w:bCs/>
          <w:szCs w:val="22"/>
        </w:rPr>
        <w:t xml:space="preserve"> réelle</w:t>
      </w:r>
      <w:r w:rsidR="000E2050" w:rsidRPr="00FD1DFB">
        <w:rPr>
          <w:rFonts w:asciiTheme="minorBidi" w:hAnsiTheme="minorBidi" w:cstheme="minorBidi"/>
          <w:bCs/>
          <w:szCs w:val="22"/>
        </w:rPr>
        <w:t>,</w:t>
      </w:r>
      <w:r w:rsidRPr="00FD1DFB">
        <w:rPr>
          <w:rFonts w:asciiTheme="minorBidi" w:hAnsiTheme="minorBidi" w:cstheme="minorBidi"/>
          <w:bCs/>
          <w:szCs w:val="22"/>
        </w:rPr>
        <w:t xml:space="preserve"> pour tirer</w:t>
      </w:r>
      <w:r w:rsidR="000A668F" w:rsidRPr="00FD1DFB">
        <w:rPr>
          <w:rFonts w:asciiTheme="minorBidi" w:hAnsiTheme="minorBidi" w:cstheme="minorBidi"/>
          <w:bCs/>
          <w:szCs w:val="22"/>
        </w:rPr>
        <w:t xml:space="preserve"> </w:t>
      </w:r>
      <w:r w:rsidRPr="00FD1DFB">
        <w:rPr>
          <w:rFonts w:asciiTheme="minorBidi" w:hAnsiTheme="minorBidi" w:cstheme="minorBidi"/>
          <w:bCs/>
          <w:szCs w:val="22"/>
        </w:rPr>
        <w:t xml:space="preserve">profit des opportunités d’un marché élargi et de politiques sectorielles harmonisées. </w:t>
      </w:r>
    </w:p>
    <w:p w:rsidR="00B2040A" w:rsidRPr="00FD1DFB" w:rsidRDefault="00B2040A" w:rsidP="00725A05">
      <w:pPr>
        <w:jc w:val="both"/>
        <w:rPr>
          <w:rFonts w:asciiTheme="minorBidi" w:hAnsiTheme="minorBidi" w:cstheme="minorBidi"/>
          <w:bCs/>
          <w:szCs w:val="22"/>
        </w:rPr>
      </w:pPr>
    </w:p>
    <w:p w:rsidR="00B67320" w:rsidRPr="00FD1DFB" w:rsidRDefault="00B67320" w:rsidP="00997315">
      <w:pPr>
        <w:jc w:val="both"/>
        <w:rPr>
          <w:rFonts w:asciiTheme="minorBidi" w:hAnsiTheme="minorBidi" w:cstheme="minorBidi"/>
          <w:bCs/>
          <w:szCs w:val="22"/>
        </w:rPr>
      </w:pPr>
      <w:r w:rsidRPr="00FD1DFB">
        <w:rPr>
          <w:rFonts w:asciiTheme="minorBidi" w:hAnsiTheme="minorBidi" w:cstheme="minorBidi"/>
          <w:bCs/>
          <w:szCs w:val="22"/>
        </w:rPr>
        <w:t>Excellence</w:t>
      </w:r>
      <w:r w:rsidR="00997315" w:rsidRPr="00FD1DFB">
        <w:rPr>
          <w:rFonts w:asciiTheme="minorBidi" w:hAnsiTheme="minorBidi" w:cstheme="minorBidi"/>
          <w:bCs/>
          <w:szCs w:val="22"/>
        </w:rPr>
        <w:t>s, mesdames et messieurs</w:t>
      </w:r>
    </w:p>
    <w:p w:rsidR="00B67320" w:rsidRPr="00FD1DFB" w:rsidRDefault="00B67320" w:rsidP="00725A05">
      <w:pPr>
        <w:jc w:val="both"/>
        <w:rPr>
          <w:rFonts w:asciiTheme="minorBidi" w:hAnsiTheme="minorBidi" w:cstheme="minorBidi"/>
          <w:bCs/>
          <w:szCs w:val="22"/>
        </w:rPr>
      </w:pPr>
    </w:p>
    <w:p w:rsidR="00997315" w:rsidRPr="00FD1DFB" w:rsidRDefault="00B2040A" w:rsidP="00725A05">
      <w:pPr>
        <w:jc w:val="both"/>
        <w:rPr>
          <w:rFonts w:asciiTheme="minorBidi" w:hAnsiTheme="minorBidi" w:cstheme="minorBidi"/>
          <w:bCs/>
          <w:iCs/>
          <w:szCs w:val="22"/>
        </w:rPr>
      </w:pPr>
      <w:r w:rsidRPr="00FD1DFB">
        <w:rPr>
          <w:rFonts w:asciiTheme="minorBidi" w:hAnsiTheme="minorBidi" w:cstheme="minorBidi"/>
          <w:bCs/>
          <w:iCs/>
          <w:szCs w:val="22"/>
        </w:rPr>
        <w:t xml:space="preserve">Les mutations politiques </w:t>
      </w:r>
      <w:r w:rsidR="000E2050" w:rsidRPr="00FD1DFB">
        <w:rPr>
          <w:rFonts w:asciiTheme="minorBidi" w:hAnsiTheme="minorBidi" w:cstheme="minorBidi"/>
          <w:bCs/>
          <w:iCs/>
          <w:szCs w:val="22"/>
        </w:rPr>
        <w:t>que nous venons d’</w:t>
      </w:r>
      <w:r w:rsidRPr="00FD1DFB">
        <w:rPr>
          <w:rFonts w:asciiTheme="minorBidi" w:hAnsiTheme="minorBidi" w:cstheme="minorBidi"/>
          <w:bCs/>
          <w:iCs/>
          <w:szCs w:val="22"/>
        </w:rPr>
        <w:t>évoqu</w:t>
      </w:r>
      <w:r w:rsidR="000E2050" w:rsidRPr="00FD1DFB">
        <w:rPr>
          <w:rFonts w:asciiTheme="minorBidi" w:hAnsiTheme="minorBidi" w:cstheme="minorBidi"/>
          <w:bCs/>
          <w:iCs/>
          <w:szCs w:val="22"/>
        </w:rPr>
        <w:t>er</w:t>
      </w:r>
      <w:r w:rsidRPr="00FD1DFB">
        <w:rPr>
          <w:rFonts w:asciiTheme="minorBidi" w:hAnsiTheme="minorBidi" w:cstheme="minorBidi"/>
          <w:bCs/>
          <w:iCs/>
          <w:szCs w:val="22"/>
        </w:rPr>
        <w:t xml:space="preserve"> s’accompagnent d’un regain d’intérêt pour la coopération régionale, comme cadre et stratégie de mise en synergie des moyens pour la formulation de réponses </w:t>
      </w:r>
      <w:r w:rsidR="00FD1DFB" w:rsidRPr="00FD1DFB">
        <w:rPr>
          <w:rFonts w:asciiTheme="minorBidi" w:hAnsiTheme="minorBidi" w:cstheme="minorBidi"/>
          <w:bCs/>
          <w:iCs/>
          <w:szCs w:val="22"/>
        </w:rPr>
        <w:t>adaptées</w:t>
      </w:r>
      <w:r w:rsidRPr="00FD1DFB">
        <w:rPr>
          <w:rFonts w:asciiTheme="minorBidi" w:hAnsiTheme="minorBidi" w:cstheme="minorBidi"/>
          <w:bCs/>
          <w:iCs/>
          <w:szCs w:val="22"/>
        </w:rPr>
        <w:t xml:space="preserve"> aux défis communs de développement.</w:t>
      </w:r>
      <w:r w:rsidR="000A668F" w:rsidRPr="00FD1DFB">
        <w:rPr>
          <w:rFonts w:asciiTheme="minorBidi" w:hAnsiTheme="minorBidi" w:cstheme="minorBidi"/>
          <w:bCs/>
          <w:iCs/>
          <w:szCs w:val="22"/>
        </w:rPr>
        <w:t xml:space="preserve"> </w:t>
      </w:r>
    </w:p>
    <w:p w:rsidR="00997315" w:rsidRPr="00FD1DFB" w:rsidRDefault="00B2040A" w:rsidP="00725A05">
      <w:pPr>
        <w:jc w:val="both"/>
        <w:rPr>
          <w:rFonts w:asciiTheme="minorBidi" w:hAnsiTheme="minorBidi" w:cstheme="minorBidi"/>
          <w:bCs/>
          <w:iCs/>
          <w:szCs w:val="22"/>
        </w:rPr>
      </w:pPr>
      <w:r w:rsidRPr="00FD1DFB">
        <w:rPr>
          <w:rFonts w:asciiTheme="minorBidi" w:hAnsiTheme="minorBidi" w:cstheme="minorBidi"/>
          <w:bCs/>
          <w:iCs/>
          <w:szCs w:val="22"/>
        </w:rPr>
        <w:t xml:space="preserve">Une relance du processus d’intégration maghrébine se dessine dans le court terme et devrait se traduire par la remise en chantier d’un nombre important de politiques et stratégies sous-tendues </w:t>
      </w:r>
      <w:r w:rsidR="00B2731B" w:rsidRPr="00FD1DFB">
        <w:rPr>
          <w:rFonts w:asciiTheme="minorBidi" w:hAnsiTheme="minorBidi" w:cstheme="minorBidi"/>
          <w:bCs/>
          <w:iCs/>
          <w:szCs w:val="22"/>
        </w:rPr>
        <w:t xml:space="preserve">notamment </w:t>
      </w:r>
      <w:r w:rsidRPr="00FD1DFB">
        <w:rPr>
          <w:rFonts w:asciiTheme="minorBidi" w:hAnsiTheme="minorBidi" w:cstheme="minorBidi"/>
          <w:bCs/>
          <w:iCs/>
          <w:szCs w:val="22"/>
        </w:rPr>
        <w:t xml:space="preserve">par le traité constitutif de l’UMA. </w:t>
      </w:r>
    </w:p>
    <w:p w:rsidR="00B2040A" w:rsidRPr="00FD1DFB" w:rsidRDefault="000E2050" w:rsidP="00725A05">
      <w:pPr>
        <w:jc w:val="both"/>
        <w:rPr>
          <w:rFonts w:asciiTheme="minorBidi" w:hAnsiTheme="minorBidi" w:cstheme="minorBidi"/>
          <w:bCs/>
          <w:szCs w:val="22"/>
        </w:rPr>
      </w:pPr>
      <w:r w:rsidRPr="00FD1DFB">
        <w:rPr>
          <w:rFonts w:asciiTheme="minorBidi" w:hAnsiTheme="minorBidi" w:cstheme="minorBidi"/>
          <w:bCs/>
          <w:iCs/>
          <w:szCs w:val="22"/>
        </w:rPr>
        <w:t xml:space="preserve">Pour son </w:t>
      </w:r>
      <w:r w:rsidR="00B2040A" w:rsidRPr="00FD1DFB">
        <w:rPr>
          <w:rFonts w:asciiTheme="minorBidi" w:hAnsiTheme="minorBidi" w:cstheme="minorBidi"/>
          <w:bCs/>
          <w:iCs/>
          <w:szCs w:val="22"/>
        </w:rPr>
        <w:t>efficacité</w:t>
      </w:r>
      <w:r w:rsidR="00936E64" w:rsidRPr="00FD1DFB">
        <w:rPr>
          <w:rFonts w:asciiTheme="minorBidi" w:hAnsiTheme="minorBidi" w:cstheme="minorBidi"/>
          <w:bCs/>
          <w:iCs/>
          <w:szCs w:val="22"/>
        </w:rPr>
        <w:t xml:space="preserve"> </w:t>
      </w:r>
      <w:r w:rsidR="0081693B" w:rsidRPr="00FD1DFB">
        <w:rPr>
          <w:rFonts w:asciiTheme="minorBidi" w:hAnsiTheme="minorBidi" w:cstheme="minorBidi"/>
          <w:bCs/>
          <w:iCs/>
          <w:szCs w:val="22"/>
        </w:rPr>
        <w:t>et sa durabilité</w:t>
      </w:r>
      <w:r w:rsidRPr="00FD1DFB">
        <w:rPr>
          <w:rFonts w:asciiTheme="minorBidi" w:hAnsiTheme="minorBidi" w:cstheme="minorBidi"/>
          <w:bCs/>
          <w:iCs/>
          <w:szCs w:val="22"/>
        </w:rPr>
        <w:t xml:space="preserve">, cette </w:t>
      </w:r>
      <w:r w:rsidR="00B2040A" w:rsidRPr="00FD1DFB">
        <w:rPr>
          <w:rFonts w:asciiTheme="minorBidi" w:hAnsiTheme="minorBidi" w:cstheme="minorBidi"/>
          <w:bCs/>
          <w:iCs/>
          <w:szCs w:val="22"/>
        </w:rPr>
        <w:t xml:space="preserve">relance de la dynamique régionale </w:t>
      </w:r>
      <w:r w:rsidR="0081693B" w:rsidRPr="00FD1DFB">
        <w:rPr>
          <w:rFonts w:asciiTheme="minorBidi" w:hAnsiTheme="minorBidi" w:cstheme="minorBidi"/>
          <w:bCs/>
          <w:iCs/>
          <w:szCs w:val="22"/>
        </w:rPr>
        <w:t xml:space="preserve">nécessitera </w:t>
      </w:r>
      <w:r w:rsidR="00936E64" w:rsidRPr="00FD1DFB">
        <w:rPr>
          <w:rFonts w:asciiTheme="minorBidi" w:hAnsiTheme="minorBidi" w:cstheme="minorBidi"/>
          <w:bCs/>
          <w:iCs/>
          <w:szCs w:val="22"/>
        </w:rPr>
        <w:t xml:space="preserve">entre autres </w:t>
      </w:r>
      <w:r w:rsidR="00B2040A" w:rsidRPr="00FD1DFB">
        <w:rPr>
          <w:rFonts w:asciiTheme="minorBidi" w:hAnsiTheme="minorBidi" w:cstheme="minorBidi"/>
          <w:bCs/>
          <w:iCs/>
          <w:szCs w:val="22"/>
        </w:rPr>
        <w:t xml:space="preserve">une définition pertinente des ordres de priorité, une mobilisation des ressources à la </w:t>
      </w:r>
      <w:proofErr w:type="gramStart"/>
      <w:r w:rsidR="00B2040A" w:rsidRPr="00FD1DFB">
        <w:rPr>
          <w:rFonts w:asciiTheme="minorBidi" w:hAnsiTheme="minorBidi" w:cstheme="minorBidi"/>
          <w:bCs/>
          <w:iCs/>
          <w:szCs w:val="22"/>
        </w:rPr>
        <w:t>dimension</w:t>
      </w:r>
      <w:proofErr w:type="gramEnd"/>
      <w:r w:rsidR="00B2040A" w:rsidRPr="00FD1DFB">
        <w:rPr>
          <w:rFonts w:asciiTheme="minorBidi" w:hAnsiTheme="minorBidi" w:cstheme="minorBidi"/>
          <w:bCs/>
          <w:iCs/>
          <w:szCs w:val="22"/>
        </w:rPr>
        <w:t xml:space="preserve"> des ambitions affichées et un engagement plus soutenu des </w:t>
      </w:r>
      <w:r w:rsidR="00B2731B" w:rsidRPr="00FD1DFB">
        <w:rPr>
          <w:rFonts w:asciiTheme="minorBidi" w:hAnsiTheme="minorBidi" w:cstheme="minorBidi"/>
          <w:bCs/>
          <w:iCs/>
          <w:szCs w:val="22"/>
        </w:rPr>
        <w:t xml:space="preserve">différents </w:t>
      </w:r>
      <w:r w:rsidR="00B2040A" w:rsidRPr="00FD1DFB">
        <w:rPr>
          <w:rFonts w:asciiTheme="minorBidi" w:hAnsiTheme="minorBidi" w:cstheme="minorBidi"/>
          <w:bCs/>
          <w:iCs/>
          <w:szCs w:val="22"/>
        </w:rPr>
        <w:t>acteurs de l’intégration maghrébine et de leurs partenaires.</w:t>
      </w:r>
    </w:p>
    <w:p w:rsidR="00994243" w:rsidRPr="00FD1DFB" w:rsidRDefault="00B2040A" w:rsidP="00725A05">
      <w:pPr>
        <w:jc w:val="both"/>
        <w:rPr>
          <w:rFonts w:asciiTheme="minorBidi" w:hAnsiTheme="minorBidi" w:cstheme="minorBidi"/>
          <w:bCs/>
          <w:szCs w:val="22"/>
        </w:rPr>
      </w:pPr>
      <w:r w:rsidRPr="00FD1DFB">
        <w:rPr>
          <w:rFonts w:asciiTheme="minorBidi" w:hAnsiTheme="minorBidi" w:cstheme="minorBidi"/>
          <w:bCs/>
          <w:szCs w:val="22"/>
        </w:rPr>
        <w:t xml:space="preserve"> </w:t>
      </w:r>
    </w:p>
    <w:p w:rsidR="00997315" w:rsidRPr="00FD1DFB" w:rsidRDefault="00936E64" w:rsidP="00725A05">
      <w:pPr>
        <w:jc w:val="both"/>
        <w:rPr>
          <w:rFonts w:asciiTheme="minorBidi" w:hAnsiTheme="minorBidi" w:cstheme="minorBidi"/>
          <w:bCs/>
          <w:szCs w:val="22"/>
        </w:rPr>
      </w:pPr>
      <w:r w:rsidRPr="00FD1DFB">
        <w:rPr>
          <w:rFonts w:asciiTheme="minorBidi" w:hAnsiTheme="minorBidi" w:cstheme="minorBidi"/>
          <w:bCs/>
          <w:szCs w:val="22"/>
        </w:rPr>
        <w:t>C’est à cette fin que l</w:t>
      </w:r>
      <w:r w:rsidR="00B2040A" w:rsidRPr="00FD1DFB">
        <w:rPr>
          <w:rFonts w:asciiTheme="minorBidi" w:hAnsiTheme="minorBidi" w:cstheme="minorBidi"/>
          <w:bCs/>
          <w:szCs w:val="22"/>
        </w:rPr>
        <w:t>e Bureau pour l’Afrique du Nord de la CEA (CEA-AN)</w:t>
      </w:r>
      <w:r w:rsidR="00994243" w:rsidRPr="00FD1DFB">
        <w:rPr>
          <w:rFonts w:asciiTheme="minorBidi" w:hAnsiTheme="minorBidi" w:cstheme="minorBidi"/>
          <w:bCs/>
          <w:szCs w:val="22"/>
        </w:rPr>
        <w:t>,</w:t>
      </w:r>
      <w:r w:rsidR="00B2040A" w:rsidRPr="00FD1DFB">
        <w:rPr>
          <w:rFonts w:asciiTheme="minorBidi" w:hAnsiTheme="minorBidi" w:cstheme="minorBidi"/>
          <w:bCs/>
          <w:szCs w:val="22"/>
        </w:rPr>
        <w:t xml:space="preserve"> </w:t>
      </w:r>
      <w:r w:rsidRPr="00FD1DFB">
        <w:rPr>
          <w:rFonts w:asciiTheme="minorBidi" w:hAnsiTheme="minorBidi" w:cstheme="minorBidi"/>
          <w:bCs/>
          <w:szCs w:val="22"/>
        </w:rPr>
        <w:t xml:space="preserve">dont le </w:t>
      </w:r>
      <w:r w:rsidR="00B2040A" w:rsidRPr="00FD1DFB">
        <w:rPr>
          <w:rFonts w:asciiTheme="minorBidi" w:hAnsiTheme="minorBidi" w:cstheme="minorBidi"/>
          <w:bCs/>
          <w:szCs w:val="22"/>
        </w:rPr>
        <w:t xml:space="preserve">mandat </w:t>
      </w:r>
      <w:r w:rsidRPr="00FD1DFB">
        <w:rPr>
          <w:rFonts w:asciiTheme="minorBidi" w:hAnsiTheme="minorBidi" w:cstheme="minorBidi"/>
          <w:bCs/>
          <w:szCs w:val="22"/>
        </w:rPr>
        <w:t xml:space="preserve">est </w:t>
      </w:r>
      <w:r w:rsidR="00B2040A" w:rsidRPr="00FD1DFB">
        <w:rPr>
          <w:rFonts w:asciiTheme="minorBidi" w:hAnsiTheme="minorBidi" w:cstheme="minorBidi"/>
          <w:bCs/>
          <w:szCs w:val="22"/>
        </w:rPr>
        <w:t>d’aider à « faciliter la coopération, l’intégration et le développement économiques au niveau sous-régional »</w:t>
      </w:r>
      <w:r w:rsidR="008D0D98" w:rsidRPr="00FD1DFB">
        <w:rPr>
          <w:rFonts w:asciiTheme="minorBidi" w:hAnsiTheme="minorBidi" w:cstheme="minorBidi"/>
          <w:bCs/>
          <w:szCs w:val="22"/>
        </w:rPr>
        <w:t xml:space="preserve">, </w:t>
      </w:r>
      <w:r w:rsidR="00B2040A" w:rsidRPr="00FD1DFB">
        <w:rPr>
          <w:rFonts w:asciiTheme="minorBidi" w:hAnsiTheme="minorBidi" w:cstheme="minorBidi"/>
          <w:bCs/>
          <w:szCs w:val="22"/>
        </w:rPr>
        <w:t>a in</w:t>
      </w:r>
      <w:r w:rsidR="008D0D98" w:rsidRPr="00FD1DFB">
        <w:rPr>
          <w:rFonts w:asciiTheme="minorBidi" w:hAnsiTheme="minorBidi" w:cstheme="minorBidi"/>
          <w:bCs/>
          <w:szCs w:val="22"/>
        </w:rPr>
        <w:t xml:space="preserve">itié </w:t>
      </w:r>
      <w:r w:rsidR="00E81661" w:rsidRPr="00FD1DFB">
        <w:rPr>
          <w:rFonts w:asciiTheme="minorBidi" w:hAnsiTheme="minorBidi" w:cstheme="minorBidi"/>
          <w:bCs/>
          <w:szCs w:val="22"/>
        </w:rPr>
        <w:t xml:space="preserve">cette </w:t>
      </w:r>
      <w:r w:rsidR="008D0D98" w:rsidRPr="00FD1DFB">
        <w:rPr>
          <w:rFonts w:asciiTheme="minorBidi" w:hAnsiTheme="minorBidi" w:cstheme="minorBidi"/>
          <w:bCs/>
          <w:szCs w:val="22"/>
        </w:rPr>
        <w:t>rencontre</w:t>
      </w:r>
      <w:r w:rsidR="00E81661" w:rsidRPr="00FD1DFB">
        <w:rPr>
          <w:rFonts w:asciiTheme="minorBidi" w:hAnsiTheme="minorBidi" w:cstheme="minorBidi"/>
          <w:bCs/>
          <w:szCs w:val="22"/>
        </w:rPr>
        <w:t>.</w:t>
      </w:r>
      <w:r w:rsidR="00B2040A" w:rsidRPr="00FD1DFB">
        <w:rPr>
          <w:rFonts w:asciiTheme="minorBidi" w:hAnsiTheme="minorBidi" w:cstheme="minorBidi"/>
          <w:bCs/>
          <w:szCs w:val="22"/>
        </w:rPr>
        <w:t xml:space="preserve"> </w:t>
      </w:r>
    </w:p>
    <w:p w:rsidR="00997315" w:rsidRPr="00FD1DFB" w:rsidRDefault="00997315" w:rsidP="00725A05">
      <w:pPr>
        <w:jc w:val="both"/>
        <w:rPr>
          <w:rFonts w:asciiTheme="minorBidi" w:hAnsiTheme="minorBidi" w:cstheme="minorBidi"/>
          <w:bCs/>
          <w:szCs w:val="22"/>
        </w:rPr>
      </w:pPr>
      <w:r w:rsidRPr="00FD1DFB">
        <w:rPr>
          <w:rFonts w:asciiTheme="minorBidi" w:hAnsiTheme="minorBidi" w:cstheme="minorBidi"/>
          <w:bCs/>
          <w:szCs w:val="22"/>
        </w:rPr>
        <w:t xml:space="preserve">Son </w:t>
      </w:r>
      <w:r w:rsidR="00994243" w:rsidRPr="00FD1DFB">
        <w:rPr>
          <w:rFonts w:asciiTheme="minorBidi" w:hAnsiTheme="minorBidi" w:cstheme="minorBidi"/>
          <w:bCs/>
          <w:szCs w:val="22"/>
        </w:rPr>
        <w:t xml:space="preserve">objectif principal est </w:t>
      </w:r>
      <w:r w:rsidR="00E81661" w:rsidRPr="00FD1DFB">
        <w:rPr>
          <w:rFonts w:asciiTheme="minorBidi" w:hAnsiTheme="minorBidi" w:cstheme="minorBidi"/>
          <w:bCs/>
          <w:szCs w:val="22"/>
        </w:rPr>
        <w:t xml:space="preserve">de partager les analyses sur les </w:t>
      </w:r>
      <w:r w:rsidR="00994243" w:rsidRPr="00FD1DFB">
        <w:rPr>
          <w:rFonts w:asciiTheme="minorBidi" w:hAnsiTheme="minorBidi" w:cstheme="minorBidi"/>
          <w:bCs/>
          <w:szCs w:val="22"/>
        </w:rPr>
        <w:t xml:space="preserve">défis de développement de la région et les </w:t>
      </w:r>
      <w:r w:rsidR="00E81661" w:rsidRPr="00FD1DFB">
        <w:rPr>
          <w:rFonts w:asciiTheme="minorBidi" w:hAnsiTheme="minorBidi" w:cstheme="minorBidi"/>
          <w:bCs/>
          <w:szCs w:val="22"/>
        </w:rPr>
        <w:t>p</w:t>
      </w:r>
      <w:r w:rsidR="00B2731B" w:rsidRPr="00FD1DFB">
        <w:rPr>
          <w:rFonts w:asciiTheme="minorBidi" w:hAnsiTheme="minorBidi" w:cstheme="minorBidi"/>
          <w:bCs/>
          <w:szCs w:val="22"/>
        </w:rPr>
        <w:t>riorités</w:t>
      </w:r>
      <w:r w:rsidR="00E81661" w:rsidRPr="00FD1DFB">
        <w:rPr>
          <w:rFonts w:asciiTheme="minorBidi" w:hAnsiTheme="minorBidi" w:cstheme="minorBidi"/>
          <w:bCs/>
          <w:szCs w:val="22"/>
        </w:rPr>
        <w:t xml:space="preserve"> à moyen terme de l’</w:t>
      </w:r>
      <w:r w:rsidR="00994243" w:rsidRPr="00FD1DFB">
        <w:rPr>
          <w:rFonts w:asciiTheme="minorBidi" w:hAnsiTheme="minorBidi" w:cstheme="minorBidi"/>
          <w:bCs/>
          <w:szCs w:val="22"/>
        </w:rPr>
        <w:t>intégration maghrébine</w:t>
      </w:r>
      <w:r w:rsidR="003E1D43" w:rsidRPr="00FD1DFB">
        <w:rPr>
          <w:rFonts w:asciiTheme="minorBidi" w:hAnsiTheme="minorBidi" w:cstheme="minorBidi"/>
          <w:bCs/>
          <w:szCs w:val="22"/>
        </w:rPr>
        <w:t>, à la lumière des mutations intervenues depuis 2011</w:t>
      </w:r>
      <w:r w:rsidR="00994243" w:rsidRPr="00FD1DFB">
        <w:rPr>
          <w:rFonts w:asciiTheme="minorBidi" w:hAnsiTheme="minorBidi" w:cstheme="minorBidi"/>
          <w:bCs/>
          <w:szCs w:val="22"/>
        </w:rPr>
        <w:t xml:space="preserve">. </w:t>
      </w:r>
    </w:p>
    <w:p w:rsidR="00997315" w:rsidRPr="00FD1DFB" w:rsidRDefault="00997315" w:rsidP="00725A05">
      <w:pPr>
        <w:jc w:val="both"/>
        <w:rPr>
          <w:rFonts w:asciiTheme="minorBidi" w:hAnsiTheme="minorBidi" w:cstheme="minorBidi"/>
          <w:bCs/>
          <w:szCs w:val="22"/>
        </w:rPr>
      </w:pPr>
      <w:r w:rsidRPr="00FD1DFB">
        <w:rPr>
          <w:rFonts w:asciiTheme="minorBidi" w:hAnsiTheme="minorBidi" w:cstheme="minorBidi"/>
          <w:bCs/>
          <w:szCs w:val="22"/>
        </w:rPr>
        <w:lastRenderedPageBreak/>
        <w:t>Nous vous invitons</w:t>
      </w:r>
      <w:r w:rsidR="00994243" w:rsidRPr="00FD1DFB">
        <w:rPr>
          <w:rFonts w:asciiTheme="minorBidi" w:hAnsiTheme="minorBidi" w:cstheme="minorBidi"/>
          <w:bCs/>
          <w:szCs w:val="22"/>
        </w:rPr>
        <w:t xml:space="preserve"> en particulier </w:t>
      </w:r>
      <w:r w:rsidRPr="00FD1DFB">
        <w:rPr>
          <w:rFonts w:asciiTheme="minorBidi" w:hAnsiTheme="minorBidi" w:cstheme="minorBidi"/>
          <w:bCs/>
          <w:szCs w:val="22"/>
        </w:rPr>
        <w:t xml:space="preserve">à </w:t>
      </w:r>
      <w:r w:rsidR="00994243" w:rsidRPr="00FD1DFB">
        <w:rPr>
          <w:rFonts w:asciiTheme="minorBidi" w:hAnsiTheme="minorBidi" w:cstheme="minorBidi"/>
          <w:bCs/>
          <w:szCs w:val="22"/>
        </w:rPr>
        <w:t xml:space="preserve">échanger </w:t>
      </w:r>
      <w:r w:rsidRPr="00FD1DFB">
        <w:rPr>
          <w:rFonts w:asciiTheme="minorBidi" w:hAnsiTheme="minorBidi" w:cstheme="minorBidi"/>
          <w:bCs/>
          <w:szCs w:val="22"/>
        </w:rPr>
        <w:t xml:space="preserve">vos réflexions </w:t>
      </w:r>
      <w:r w:rsidR="00994243" w:rsidRPr="00FD1DFB">
        <w:rPr>
          <w:rFonts w:asciiTheme="minorBidi" w:hAnsiTheme="minorBidi" w:cstheme="minorBidi"/>
          <w:bCs/>
          <w:szCs w:val="22"/>
        </w:rPr>
        <w:t xml:space="preserve">sur les conditions optimales de relance du processus d’intégration </w:t>
      </w:r>
      <w:r w:rsidR="00B2731B" w:rsidRPr="00FD1DFB">
        <w:rPr>
          <w:rFonts w:asciiTheme="minorBidi" w:hAnsiTheme="minorBidi" w:cstheme="minorBidi"/>
          <w:bCs/>
          <w:szCs w:val="22"/>
        </w:rPr>
        <w:t>régionale</w:t>
      </w:r>
      <w:r w:rsidR="00994243" w:rsidRPr="00FD1DFB">
        <w:rPr>
          <w:rFonts w:asciiTheme="minorBidi" w:hAnsiTheme="minorBidi" w:cstheme="minorBidi"/>
          <w:bCs/>
          <w:szCs w:val="22"/>
        </w:rPr>
        <w:t xml:space="preserve"> et l</w:t>
      </w:r>
      <w:r w:rsidRPr="00FD1DFB">
        <w:rPr>
          <w:rFonts w:asciiTheme="minorBidi" w:hAnsiTheme="minorBidi" w:cstheme="minorBidi"/>
          <w:bCs/>
          <w:szCs w:val="22"/>
        </w:rPr>
        <w:t>a détermination d</w:t>
      </w:r>
      <w:r w:rsidR="00994243" w:rsidRPr="00FD1DFB">
        <w:rPr>
          <w:rFonts w:asciiTheme="minorBidi" w:hAnsiTheme="minorBidi" w:cstheme="minorBidi"/>
          <w:bCs/>
          <w:szCs w:val="22"/>
        </w:rPr>
        <w:t>es axes prioritaires d’action</w:t>
      </w:r>
      <w:r w:rsidR="00245638" w:rsidRPr="00FD1DFB">
        <w:rPr>
          <w:rFonts w:asciiTheme="minorBidi" w:hAnsiTheme="minorBidi" w:cstheme="minorBidi"/>
          <w:bCs/>
          <w:szCs w:val="22"/>
        </w:rPr>
        <w:t>,</w:t>
      </w:r>
      <w:r w:rsidR="00994243" w:rsidRPr="00FD1DFB">
        <w:rPr>
          <w:rFonts w:asciiTheme="minorBidi" w:hAnsiTheme="minorBidi" w:cstheme="minorBidi"/>
          <w:bCs/>
          <w:szCs w:val="22"/>
        </w:rPr>
        <w:t xml:space="preserve"> </w:t>
      </w:r>
      <w:r w:rsidRPr="00FD1DFB">
        <w:rPr>
          <w:rFonts w:asciiTheme="minorBidi" w:hAnsiTheme="minorBidi" w:cstheme="minorBidi"/>
          <w:bCs/>
          <w:szCs w:val="22"/>
        </w:rPr>
        <w:t>qui permettront</w:t>
      </w:r>
      <w:r w:rsidR="00994243" w:rsidRPr="00FD1DFB">
        <w:rPr>
          <w:rFonts w:asciiTheme="minorBidi" w:hAnsiTheme="minorBidi" w:cstheme="minorBidi"/>
          <w:bCs/>
          <w:szCs w:val="22"/>
        </w:rPr>
        <w:t xml:space="preserve"> </w:t>
      </w:r>
      <w:r w:rsidR="00B2731B" w:rsidRPr="00FD1DFB">
        <w:rPr>
          <w:rFonts w:asciiTheme="minorBidi" w:hAnsiTheme="minorBidi" w:cstheme="minorBidi"/>
          <w:bCs/>
          <w:szCs w:val="22"/>
        </w:rPr>
        <w:t xml:space="preserve">des progrès </w:t>
      </w:r>
      <w:r w:rsidR="00994243" w:rsidRPr="00FD1DFB">
        <w:rPr>
          <w:rFonts w:asciiTheme="minorBidi" w:hAnsiTheme="minorBidi" w:cstheme="minorBidi"/>
          <w:bCs/>
          <w:szCs w:val="22"/>
        </w:rPr>
        <w:t>plus soutenu</w:t>
      </w:r>
      <w:r w:rsidR="00B2731B" w:rsidRPr="00FD1DFB">
        <w:rPr>
          <w:rFonts w:asciiTheme="minorBidi" w:hAnsiTheme="minorBidi" w:cstheme="minorBidi"/>
          <w:bCs/>
          <w:szCs w:val="22"/>
        </w:rPr>
        <w:t xml:space="preserve">s et plus tangibles </w:t>
      </w:r>
      <w:r w:rsidR="00994243" w:rsidRPr="00FD1DFB">
        <w:rPr>
          <w:rFonts w:asciiTheme="minorBidi" w:hAnsiTheme="minorBidi" w:cstheme="minorBidi"/>
          <w:bCs/>
          <w:szCs w:val="22"/>
        </w:rPr>
        <w:t>vers l’édification d’un espace économique intégré</w:t>
      </w:r>
      <w:r w:rsidR="00B2731B" w:rsidRPr="00FD1DFB">
        <w:rPr>
          <w:rFonts w:asciiTheme="minorBidi" w:hAnsiTheme="minorBidi" w:cstheme="minorBidi"/>
          <w:bCs/>
          <w:szCs w:val="22"/>
        </w:rPr>
        <w:t xml:space="preserve"> </w:t>
      </w:r>
      <w:r w:rsidRPr="00FD1DFB">
        <w:rPr>
          <w:rFonts w:asciiTheme="minorBidi" w:hAnsiTheme="minorBidi" w:cstheme="minorBidi"/>
          <w:bCs/>
          <w:szCs w:val="22"/>
        </w:rPr>
        <w:t>au Maghreb</w:t>
      </w:r>
      <w:r w:rsidR="00457041" w:rsidRPr="00FD1DFB">
        <w:rPr>
          <w:rFonts w:asciiTheme="minorBidi" w:hAnsiTheme="minorBidi" w:cstheme="minorBidi"/>
          <w:bCs/>
          <w:szCs w:val="22"/>
        </w:rPr>
        <w:t xml:space="preserve">. </w:t>
      </w:r>
    </w:p>
    <w:p w:rsidR="00005927" w:rsidRPr="00FD1DFB" w:rsidRDefault="00457041" w:rsidP="00725A05">
      <w:pPr>
        <w:jc w:val="both"/>
        <w:rPr>
          <w:rFonts w:asciiTheme="minorBidi" w:hAnsiTheme="minorBidi" w:cstheme="minorBidi"/>
          <w:bCs/>
          <w:szCs w:val="22"/>
        </w:rPr>
      </w:pPr>
      <w:r w:rsidRPr="00FD1DFB">
        <w:rPr>
          <w:rFonts w:asciiTheme="minorBidi" w:hAnsiTheme="minorBidi" w:cstheme="minorBidi"/>
          <w:bCs/>
          <w:szCs w:val="22"/>
        </w:rPr>
        <w:t xml:space="preserve">Au-delà de </w:t>
      </w:r>
      <w:r w:rsidR="00005927" w:rsidRPr="00FD1DFB">
        <w:rPr>
          <w:rFonts w:asciiTheme="minorBidi" w:hAnsiTheme="minorBidi" w:cstheme="minorBidi"/>
          <w:bCs/>
          <w:szCs w:val="22"/>
        </w:rPr>
        <w:t>la recherche de cette vision partagée</w:t>
      </w:r>
      <w:r w:rsidRPr="00FD1DFB">
        <w:rPr>
          <w:rFonts w:asciiTheme="minorBidi" w:hAnsiTheme="minorBidi" w:cstheme="minorBidi"/>
          <w:bCs/>
          <w:szCs w:val="22"/>
        </w:rPr>
        <w:t xml:space="preserve">, la réflexion que nous </w:t>
      </w:r>
      <w:r w:rsidR="00997315" w:rsidRPr="00FD1DFB">
        <w:rPr>
          <w:rFonts w:asciiTheme="minorBidi" w:hAnsiTheme="minorBidi" w:cstheme="minorBidi"/>
          <w:bCs/>
          <w:szCs w:val="22"/>
        </w:rPr>
        <w:t>vous proposons de mener</w:t>
      </w:r>
      <w:r w:rsidRPr="00FD1DFB">
        <w:rPr>
          <w:rFonts w:asciiTheme="minorBidi" w:hAnsiTheme="minorBidi" w:cstheme="minorBidi"/>
          <w:bCs/>
          <w:szCs w:val="22"/>
        </w:rPr>
        <w:t xml:space="preserve"> ensemble aura </w:t>
      </w:r>
      <w:r w:rsidR="00EA2A86" w:rsidRPr="00FD1DFB">
        <w:rPr>
          <w:rFonts w:asciiTheme="minorBidi" w:hAnsiTheme="minorBidi" w:cstheme="minorBidi"/>
          <w:bCs/>
          <w:szCs w:val="22"/>
        </w:rPr>
        <w:t>aussi</w:t>
      </w:r>
      <w:r w:rsidRPr="00FD1DFB">
        <w:rPr>
          <w:rFonts w:asciiTheme="minorBidi" w:hAnsiTheme="minorBidi" w:cstheme="minorBidi"/>
          <w:bCs/>
          <w:szCs w:val="22"/>
        </w:rPr>
        <w:t xml:space="preserve"> </w:t>
      </w:r>
      <w:r w:rsidR="00245638" w:rsidRPr="00FD1DFB">
        <w:rPr>
          <w:rFonts w:asciiTheme="minorBidi" w:hAnsiTheme="minorBidi" w:cstheme="minorBidi"/>
          <w:bCs/>
          <w:szCs w:val="22"/>
        </w:rPr>
        <w:t xml:space="preserve">pour </w:t>
      </w:r>
      <w:r w:rsidRPr="00FD1DFB">
        <w:rPr>
          <w:rFonts w:asciiTheme="minorBidi" w:hAnsiTheme="minorBidi" w:cstheme="minorBidi"/>
          <w:bCs/>
          <w:szCs w:val="22"/>
        </w:rPr>
        <w:t xml:space="preserve">vocation </w:t>
      </w:r>
      <w:r w:rsidR="00005927" w:rsidRPr="00FD1DFB">
        <w:rPr>
          <w:rFonts w:asciiTheme="minorBidi" w:hAnsiTheme="minorBidi" w:cstheme="minorBidi"/>
          <w:bCs/>
          <w:szCs w:val="22"/>
        </w:rPr>
        <w:t xml:space="preserve">de </w:t>
      </w:r>
      <w:r w:rsidR="00FD1DFB" w:rsidRPr="00FD1DFB">
        <w:rPr>
          <w:rFonts w:asciiTheme="minorBidi" w:hAnsiTheme="minorBidi" w:cstheme="minorBidi"/>
          <w:bCs/>
          <w:szCs w:val="22"/>
        </w:rPr>
        <w:t xml:space="preserve">formuler des recommandations </w:t>
      </w:r>
      <w:r w:rsidR="00005927" w:rsidRPr="00FD1DFB">
        <w:rPr>
          <w:rFonts w:asciiTheme="minorBidi" w:hAnsiTheme="minorBidi" w:cstheme="minorBidi"/>
          <w:bCs/>
          <w:szCs w:val="22"/>
        </w:rPr>
        <w:t>à l’endroit des décideurs et animateurs du processus d’intégration et de fournir aux partenaires</w:t>
      </w:r>
      <w:r w:rsidR="00FD1DFB" w:rsidRPr="00FD1DFB">
        <w:rPr>
          <w:rFonts w:asciiTheme="minorBidi" w:hAnsiTheme="minorBidi" w:cstheme="minorBidi"/>
          <w:bCs/>
          <w:szCs w:val="22"/>
        </w:rPr>
        <w:t>,</w:t>
      </w:r>
      <w:r w:rsidR="00005927" w:rsidRPr="00FD1DFB">
        <w:rPr>
          <w:rFonts w:asciiTheme="minorBidi" w:hAnsiTheme="minorBidi" w:cstheme="minorBidi"/>
          <w:bCs/>
          <w:szCs w:val="22"/>
        </w:rPr>
        <w:t xml:space="preserve"> dont la CEA</w:t>
      </w:r>
      <w:r w:rsidR="00B2731B" w:rsidRPr="00FD1DFB">
        <w:rPr>
          <w:rFonts w:asciiTheme="minorBidi" w:hAnsiTheme="minorBidi" w:cstheme="minorBidi"/>
          <w:bCs/>
          <w:szCs w:val="22"/>
        </w:rPr>
        <w:t>,</w:t>
      </w:r>
      <w:r w:rsidR="00005927" w:rsidRPr="00FD1DFB">
        <w:rPr>
          <w:rFonts w:asciiTheme="minorBidi" w:hAnsiTheme="minorBidi" w:cstheme="minorBidi"/>
          <w:bCs/>
          <w:szCs w:val="22"/>
        </w:rPr>
        <w:t xml:space="preserve"> un cadre de référence pour un meilleur alignement de leurs actio</w:t>
      </w:r>
      <w:r w:rsidR="00997315" w:rsidRPr="00FD1DFB">
        <w:rPr>
          <w:rFonts w:asciiTheme="minorBidi" w:hAnsiTheme="minorBidi" w:cstheme="minorBidi"/>
          <w:bCs/>
          <w:szCs w:val="22"/>
        </w:rPr>
        <w:t xml:space="preserve">ns d’appui aux initiatives </w:t>
      </w:r>
      <w:r w:rsidR="00005927" w:rsidRPr="00FD1DFB">
        <w:rPr>
          <w:rFonts w:asciiTheme="minorBidi" w:hAnsiTheme="minorBidi" w:cstheme="minorBidi"/>
          <w:bCs/>
          <w:szCs w:val="22"/>
        </w:rPr>
        <w:t>régionales.</w:t>
      </w:r>
    </w:p>
    <w:p w:rsidR="00730033" w:rsidRPr="00FD1DFB" w:rsidRDefault="00A2746D" w:rsidP="00725A05">
      <w:pPr>
        <w:jc w:val="both"/>
        <w:rPr>
          <w:rFonts w:asciiTheme="minorBidi" w:hAnsiTheme="minorBidi" w:cstheme="minorBidi"/>
          <w:bCs/>
          <w:szCs w:val="22"/>
        </w:rPr>
      </w:pPr>
      <w:r w:rsidRPr="00FD1DFB">
        <w:rPr>
          <w:rFonts w:asciiTheme="minorBidi" w:hAnsiTheme="minorBidi" w:cstheme="minorBidi"/>
          <w:bCs/>
          <w:szCs w:val="22"/>
        </w:rPr>
        <w:t xml:space="preserve">C’est dire </w:t>
      </w:r>
      <w:r w:rsidR="00997315" w:rsidRPr="00FD1DFB">
        <w:rPr>
          <w:rFonts w:asciiTheme="minorBidi" w:hAnsiTheme="minorBidi" w:cstheme="minorBidi"/>
          <w:bCs/>
          <w:szCs w:val="22"/>
        </w:rPr>
        <w:t>l’importance</w:t>
      </w:r>
      <w:r w:rsidRPr="00FD1DFB">
        <w:rPr>
          <w:rFonts w:asciiTheme="minorBidi" w:hAnsiTheme="minorBidi" w:cstheme="minorBidi"/>
          <w:bCs/>
          <w:szCs w:val="22"/>
        </w:rPr>
        <w:t xml:space="preserve"> </w:t>
      </w:r>
      <w:r w:rsidR="00997315" w:rsidRPr="00FD1DFB">
        <w:rPr>
          <w:rFonts w:asciiTheme="minorBidi" w:hAnsiTheme="minorBidi" w:cstheme="minorBidi"/>
          <w:bCs/>
          <w:szCs w:val="22"/>
        </w:rPr>
        <w:t xml:space="preserve">de </w:t>
      </w:r>
      <w:r w:rsidRPr="00FD1DFB">
        <w:rPr>
          <w:rFonts w:asciiTheme="minorBidi" w:hAnsiTheme="minorBidi" w:cstheme="minorBidi"/>
          <w:bCs/>
          <w:szCs w:val="22"/>
        </w:rPr>
        <w:t>vos contributions</w:t>
      </w:r>
      <w:r w:rsidR="003A40E2" w:rsidRPr="00FD1DFB">
        <w:rPr>
          <w:rFonts w:asciiTheme="minorBidi" w:hAnsiTheme="minorBidi" w:cstheme="minorBidi"/>
          <w:bCs/>
          <w:szCs w:val="22"/>
        </w:rPr>
        <w:t>,</w:t>
      </w:r>
      <w:r w:rsidRPr="00FD1DFB">
        <w:rPr>
          <w:rFonts w:asciiTheme="minorBidi" w:hAnsiTheme="minorBidi" w:cstheme="minorBidi"/>
          <w:bCs/>
          <w:szCs w:val="22"/>
        </w:rPr>
        <w:t xml:space="preserve"> à travers les communications </w:t>
      </w:r>
      <w:r w:rsidR="00CF5F05" w:rsidRPr="00FD1DFB">
        <w:rPr>
          <w:rFonts w:asciiTheme="minorBidi" w:hAnsiTheme="minorBidi" w:cstheme="minorBidi"/>
          <w:bCs/>
          <w:szCs w:val="22"/>
        </w:rPr>
        <w:t xml:space="preserve">qui seront faites et les débats qui </w:t>
      </w:r>
      <w:r w:rsidR="00997315" w:rsidRPr="00FD1DFB">
        <w:rPr>
          <w:rFonts w:asciiTheme="minorBidi" w:hAnsiTheme="minorBidi" w:cstheme="minorBidi"/>
          <w:bCs/>
          <w:szCs w:val="22"/>
        </w:rPr>
        <w:t>s’ensuivront</w:t>
      </w:r>
      <w:r w:rsidR="003A40E2" w:rsidRPr="00FD1DFB">
        <w:rPr>
          <w:rFonts w:asciiTheme="minorBidi" w:hAnsiTheme="minorBidi" w:cstheme="minorBidi"/>
          <w:bCs/>
          <w:szCs w:val="22"/>
        </w:rPr>
        <w:t>,</w:t>
      </w:r>
      <w:r w:rsidR="00CF5F05" w:rsidRPr="00FD1DFB">
        <w:rPr>
          <w:rFonts w:asciiTheme="minorBidi" w:hAnsiTheme="minorBidi" w:cstheme="minorBidi"/>
          <w:bCs/>
          <w:szCs w:val="22"/>
        </w:rPr>
        <w:t xml:space="preserve"> </w:t>
      </w:r>
      <w:r w:rsidR="00730033" w:rsidRPr="00FD1DFB">
        <w:rPr>
          <w:rFonts w:asciiTheme="minorBidi" w:hAnsiTheme="minorBidi" w:cstheme="minorBidi"/>
          <w:bCs/>
          <w:szCs w:val="22"/>
        </w:rPr>
        <w:t>dans la recherche d’une approche con</w:t>
      </w:r>
      <w:r w:rsidR="00B31E3A" w:rsidRPr="00FD1DFB">
        <w:rPr>
          <w:rFonts w:asciiTheme="minorBidi" w:hAnsiTheme="minorBidi" w:cstheme="minorBidi"/>
          <w:bCs/>
          <w:szCs w:val="22"/>
        </w:rPr>
        <w:t>certée</w:t>
      </w:r>
      <w:r w:rsidR="00730033" w:rsidRPr="00FD1DFB">
        <w:rPr>
          <w:rFonts w:asciiTheme="minorBidi" w:hAnsiTheme="minorBidi" w:cstheme="minorBidi"/>
          <w:bCs/>
          <w:szCs w:val="22"/>
        </w:rPr>
        <w:t xml:space="preserve"> qui favorisera </w:t>
      </w:r>
      <w:r w:rsidR="00B2731B" w:rsidRPr="00FD1DFB">
        <w:rPr>
          <w:rFonts w:asciiTheme="minorBidi" w:hAnsiTheme="minorBidi" w:cstheme="minorBidi"/>
          <w:bCs/>
          <w:szCs w:val="22"/>
        </w:rPr>
        <w:t xml:space="preserve">une meilleure </w:t>
      </w:r>
      <w:r w:rsidR="00730033" w:rsidRPr="00FD1DFB">
        <w:rPr>
          <w:rFonts w:asciiTheme="minorBidi" w:hAnsiTheme="minorBidi" w:cstheme="minorBidi"/>
          <w:bCs/>
          <w:szCs w:val="22"/>
        </w:rPr>
        <w:t>coordination et la concentration des efforts des acteurs et de</w:t>
      </w:r>
      <w:r w:rsidR="00E806E1" w:rsidRPr="00FD1DFB">
        <w:rPr>
          <w:rFonts w:asciiTheme="minorBidi" w:hAnsiTheme="minorBidi" w:cstheme="minorBidi"/>
          <w:bCs/>
          <w:szCs w:val="22"/>
        </w:rPr>
        <w:t xml:space="preserve"> leur</w:t>
      </w:r>
      <w:r w:rsidR="00730033" w:rsidRPr="00FD1DFB">
        <w:rPr>
          <w:rFonts w:asciiTheme="minorBidi" w:hAnsiTheme="minorBidi" w:cstheme="minorBidi"/>
          <w:bCs/>
          <w:szCs w:val="22"/>
        </w:rPr>
        <w:t xml:space="preserve">s </w:t>
      </w:r>
      <w:r w:rsidR="00E806E1" w:rsidRPr="00FD1DFB">
        <w:rPr>
          <w:rFonts w:asciiTheme="minorBidi" w:hAnsiTheme="minorBidi" w:cstheme="minorBidi"/>
          <w:bCs/>
          <w:szCs w:val="22"/>
        </w:rPr>
        <w:t xml:space="preserve">partenaires sur les domaines </w:t>
      </w:r>
      <w:r w:rsidR="00730033" w:rsidRPr="00FD1DFB">
        <w:rPr>
          <w:rFonts w:asciiTheme="minorBidi" w:hAnsiTheme="minorBidi" w:cstheme="minorBidi"/>
          <w:bCs/>
          <w:szCs w:val="22"/>
        </w:rPr>
        <w:t xml:space="preserve">susceptibles d’avoir un effet d’entrainement à court terme sur la dynamique </w:t>
      </w:r>
      <w:r w:rsidR="00B2731B" w:rsidRPr="00FD1DFB">
        <w:rPr>
          <w:rFonts w:asciiTheme="minorBidi" w:hAnsiTheme="minorBidi" w:cstheme="minorBidi"/>
          <w:bCs/>
          <w:szCs w:val="22"/>
        </w:rPr>
        <w:t>régionale dans son ensemble</w:t>
      </w:r>
      <w:r w:rsidR="00E806E1" w:rsidRPr="00FD1DFB">
        <w:rPr>
          <w:rFonts w:asciiTheme="minorBidi" w:hAnsiTheme="minorBidi" w:cstheme="minorBidi"/>
          <w:bCs/>
          <w:szCs w:val="22"/>
        </w:rPr>
        <w:t xml:space="preserve">. L’objectif majeur étant que notre </w:t>
      </w:r>
      <w:r w:rsidR="00730033" w:rsidRPr="00FD1DFB">
        <w:rPr>
          <w:rFonts w:asciiTheme="minorBidi" w:hAnsiTheme="minorBidi" w:cstheme="minorBidi"/>
          <w:bCs/>
          <w:szCs w:val="22"/>
        </w:rPr>
        <w:t xml:space="preserve">région optimise son propre potentiel de croissance et tire pleinement profit des opportunités qu’offre sa position stratégique, au carrefour de l’Afrique, de l’Europe et du Moyen-Orient. </w:t>
      </w:r>
    </w:p>
    <w:p w:rsidR="00730033" w:rsidRPr="00FD1DFB" w:rsidRDefault="00B2731B" w:rsidP="00725A05">
      <w:pPr>
        <w:jc w:val="both"/>
        <w:rPr>
          <w:rFonts w:asciiTheme="minorBidi" w:hAnsiTheme="minorBidi" w:cstheme="minorBidi"/>
          <w:bCs/>
          <w:szCs w:val="22"/>
        </w:rPr>
      </w:pPr>
      <w:r w:rsidRPr="00FD1DFB">
        <w:rPr>
          <w:rFonts w:asciiTheme="minorBidi" w:hAnsiTheme="minorBidi" w:cstheme="minorBidi"/>
          <w:bCs/>
          <w:szCs w:val="22"/>
        </w:rPr>
        <w:tab/>
      </w:r>
    </w:p>
    <w:p w:rsidR="00290787" w:rsidRPr="00FD1DFB" w:rsidRDefault="00E806E1" w:rsidP="00725A05">
      <w:pPr>
        <w:jc w:val="both"/>
        <w:rPr>
          <w:rFonts w:asciiTheme="minorBidi" w:hAnsiTheme="minorBidi" w:cstheme="minorBidi"/>
          <w:bCs/>
          <w:szCs w:val="22"/>
        </w:rPr>
      </w:pPr>
      <w:r w:rsidRPr="00FD1DFB">
        <w:rPr>
          <w:rFonts w:asciiTheme="minorBidi" w:hAnsiTheme="minorBidi" w:cstheme="minorBidi"/>
          <w:bCs/>
          <w:szCs w:val="22"/>
        </w:rPr>
        <w:t>Mesdames et Messieurs</w:t>
      </w:r>
    </w:p>
    <w:p w:rsidR="00096424" w:rsidRPr="00FD1DFB" w:rsidRDefault="00FD1DFB" w:rsidP="00FD1DFB">
      <w:pPr>
        <w:jc w:val="both"/>
        <w:rPr>
          <w:rFonts w:asciiTheme="minorBidi" w:hAnsiTheme="minorBidi" w:cstheme="minorBidi"/>
          <w:bCs/>
          <w:szCs w:val="22"/>
        </w:rPr>
      </w:pPr>
      <w:r w:rsidRPr="00FD1DFB">
        <w:rPr>
          <w:rFonts w:asciiTheme="minorBidi" w:hAnsiTheme="minorBidi" w:cstheme="minorBidi"/>
          <w:bCs/>
          <w:szCs w:val="22"/>
        </w:rPr>
        <w:t xml:space="preserve">Il ne me reste plus qu’à vous réitérer </w:t>
      </w:r>
      <w:r w:rsidR="00B31E3A" w:rsidRPr="00FD1DFB">
        <w:rPr>
          <w:rFonts w:asciiTheme="minorBidi" w:hAnsiTheme="minorBidi" w:cstheme="minorBidi"/>
          <w:bCs/>
          <w:szCs w:val="22"/>
        </w:rPr>
        <w:t xml:space="preserve">nos remerciements </w:t>
      </w:r>
      <w:r w:rsidRPr="00FD1DFB">
        <w:rPr>
          <w:rFonts w:asciiTheme="minorBidi" w:hAnsiTheme="minorBidi" w:cstheme="minorBidi"/>
          <w:bCs/>
          <w:szCs w:val="22"/>
        </w:rPr>
        <w:t>et</w:t>
      </w:r>
      <w:r w:rsidR="00096424" w:rsidRPr="00FD1DFB">
        <w:rPr>
          <w:rFonts w:asciiTheme="minorBidi" w:hAnsiTheme="minorBidi" w:cstheme="minorBidi"/>
          <w:bCs/>
          <w:szCs w:val="22"/>
        </w:rPr>
        <w:t xml:space="preserve"> souhaite</w:t>
      </w:r>
      <w:r w:rsidRPr="00FD1DFB">
        <w:rPr>
          <w:rFonts w:asciiTheme="minorBidi" w:hAnsiTheme="minorBidi" w:cstheme="minorBidi"/>
          <w:bCs/>
          <w:szCs w:val="22"/>
        </w:rPr>
        <w:t>r</w:t>
      </w:r>
      <w:r w:rsidR="00096424" w:rsidRPr="00FD1DFB">
        <w:rPr>
          <w:rFonts w:asciiTheme="minorBidi" w:hAnsiTheme="minorBidi" w:cstheme="minorBidi"/>
          <w:bCs/>
          <w:szCs w:val="22"/>
        </w:rPr>
        <w:t xml:space="preserve"> plein succès à </w:t>
      </w:r>
      <w:r w:rsidR="00AA0C36" w:rsidRPr="00FD1DFB">
        <w:rPr>
          <w:rFonts w:asciiTheme="minorBidi" w:hAnsiTheme="minorBidi" w:cstheme="minorBidi"/>
          <w:bCs/>
          <w:szCs w:val="22"/>
        </w:rPr>
        <w:t>n</w:t>
      </w:r>
      <w:r w:rsidR="00096424" w:rsidRPr="00FD1DFB">
        <w:rPr>
          <w:rFonts w:asciiTheme="minorBidi" w:hAnsiTheme="minorBidi" w:cstheme="minorBidi"/>
          <w:bCs/>
          <w:szCs w:val="22"/>
        </w:rPr>
        <w:t>os travaux.</w:t>
      </w:r>
    </w:p>
    <w:p w:rsidR="00096424" w:rsidRPr="00FD1DFB" w:rsidRDefault="00096424" w:rsidP="00725A05">
      <w:pPr>
        <w:jc w:val="both"/>
        <w:rPr>
          <w:rFonts w:asciiTheme="minorBidi" w:hAnsiTheme="minorBidi" w:cstheme="minorBidi"/>
          <w:bCs/>
          <w:szCs w:val="22"/>
        </w:rPr>
      </w:pPr>
    </w:p>
    <w:p w:rsidR="00096424" w:rsidRPr="00FD1DFB" w:rsidRDefault="00AA0C36" w:rsidP="00725A05">
      <w:pPr>
        <w:jc w:val="both"/>
        <w:rPr>
          <w:rFonts w:asciiTheme="minorBidi" w:hAnsiTheme="minorBidi" w:cstheme="minorBidi"/>
          <w:bCs/>
          <w:szCs w:val="22"/>
        </w:rPr>
      </w:pPr>
      <w:r w:rsidRPr="00FD1DFB">
        <w:rPr>
          <w:rFonts w:asciiTheme="minorBidi" w:hAnsiTheme="minorBidi" w:cstheme="minorBidi"/>
          <w:bCs/>
          <w:szCs w:val="22"/>
        </w:rPr>
        <w:t>Je vous remercie</w:t>
      </w:r>
      <w:r w:rsidR="00FD1DFB" w:rsidRPr="00FD1DFB">
        <w:rPr>
          <w:rFonts w:asciiTheme="minorBidi" w:hAnsiTheme="minorBidi" w:cstheme="minorBidi"/>
          <w:bCs/>
          <w:szCs w:val="22"/>
        </w:rPr>
        <w:t xml:space="preserve"> de votre attention</w:t>
      </w:r>
    </w:p>
    <w:sectPr w:rsidR="00096424" w:rsidRPr="00FD1DFB" w:rsidSect="00E806E1">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9E8" w:rsidRDefault="00A859E8" w:rsidP="004512DC">
      <w:r>
        <w:separator/>
      </w:r>
    </w:p>
  </w:endnote>
  <w:endnote w:type="continuationSeparator" w:id="0">
    <w:p w:rsidR="00A859E8" w:rsidRDefault="00A859E8" w:rsidP="004512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9934"/>
      <w:docPartObj>
        <w:docPartGallery w:val="Page Numbers (Bottom of Page)"/>
        <w:docPartUnique/>
      </w:docPartObj>
    </w:sdtPr>
    <w:sdtContent>
      <w:p w:rsidR="004512DC" w:rsidRDefault="004512DC">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4512DC" w:rsidRDefault="004512DC">
                    <w:pPr>
                      <w:jc w:val="center"/>
                    </w:pPr>
                    <w:fldSimple w:instr=" PAGE    \* MERGEFORMAT ">
                      <w:r w:rsidRPr="004512DC">
                        <w:rPr>
                          <w:noProof/>
                          <w:sz w:val="16"/>
                          <w:szCs w:val="16"/>
                        </w:rPr>
                        <w:t>3</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9E8" w:rsidRDefault="00A859E8" w:rsidP="004512DC">
      <w:r>
        <w:separator/>
      </w:r>
    </w:p>
  </w:footnote>
  <w:footnote w:type="continuationSeparator" w:id="0">
    <w:p w:rsidR="00A859E8" w:rsidRDefault="00A859E8" w:rsidP="00451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77177"/>
    <w:multiLevelType w:val="hybridMultilevel"/>
    <w:tmpl w:val="D3AC1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0106FDE"/>
    <w:multiLevelType w:val="hybridMultilevel"/>
    <w:tmpl w:val="07B60D36"/>
    <w:lvl w:ilvl="0" w:tplc="45E4B9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096424"/>
    <w:rsid w:val="00005927"/>
    <w:rsid w:val="00096424"/>
    <w:rsid w:val="000A668F"/>
    <w:rsid w:val="000B2EDF"/>
    <w:rsid w:val="000C601F"/>
    <w:rsid w:val="000E1830"/>
    <w:rsid w:val="000E2050"/>
    <w:rsid w:val="000F5B4A"/>
    <w:rsid w:val="0018014C"/>
    <w:rsid w:val="00217801"/>
    <w:rsid w:val="00245638"/>
    <w:rsid w:val="00290787"/>
    <w:rsid w:val="00303E17"/>
    <w:rsid w:val="00310E24"/>
    <w:rsid w:val="003A40E2"/>
    <w:rsid w:val="003E1D43"/>
    <w:rsid w:val="004512DC"/>
    <w:rsid w:val="00457041"/>
    <w:rsid w:val="004F0CE5"/>
    <w:rsid w:val="00552C2A"/>
    <w:rsid w:val="00590BD4"/>
    <w:rsid w:val="005B3B22"/>
    <w:rsid w:val="00606259"/>
    <w:rsid w:val="00613053"/>
    <w:rsid w:val="00653AB2"/>
    <w:rsid w:val="00725A05"/>
    <w:rsid w:val="00730033"/>
    <w:rsid w:val="00787525"/>
    <w:rsid w:val="00792404"/>
    <w:rsid w:val="0081693B"/>
    <w:rsid w:val="00846DE1"/>
    <w:rsid w:val="008D0D98"/>
    <w:rsid w:val="00936E64"/>
    <w:rsid w:val="00993ACC"/>
    <w:rsid w:val="00994243"/>
    <w:rsid w:val="00997315"/>
    <w:rsid w:val="009F4097"/>
    <w:rsid w:val="009F63B5"/>
    <w:rsid w:val="00A2746D"/>
    <w:rsid w:val="00A41A5A"/>
    <w:rsid w:val="00A41B09"/>
    <w:rsid w:val="00A729B5"/>
    <w:rsid w:val="00A859E8"/>
    <w:rsid w:val="00AA0C36"/>
    <w:rsid w:val="00B2040A"/>
    <w:rsid w:val="00B2362C"/>
    <w:rsid w:val="00B2731B"/>
    <w:rsid w:val="00B31E3A"/>
    <w:rsid w:val="00B67320"/>
    <w:rsid w:val="00BC2C49"/>
    <w:rsid w:val="00CF5F05"/>
    <w:rsid w:val="00D648B7"/>
    <w:rsid w:val="00D73D77"/>
    <w:rsid w:val="00DF2114"/>
    <w:rsid w:val="00E46F13"/>
    <w:rsid w:val="00E806E1"/>
    <w:rsid w:val="00E81661"/>
    <w:rsid w:val="00EA2A86"/>
    <w:rsid w:val="00ED51DD"/>
    <w:rsid w:val="00EF7BCB"/>
    <w:rsid w:val="00FD1DFB"/>
    <w:rsid w:val="00FF5D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24"/>
    <w:pPr>
      <w:spacing w:after="0" w:line="240" w:lineRule="auto"/>
    </w:pPr>
    <w:rPr>
      <w:rFonts w:ascii="Times New Roman" w:eastAsia="Times New Roman" w:hAnsi="Times New Roman" w:cs="Times New Roman"/>
      <w:sz w:val="24"/>
      <w:szCs w:val="24"/>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rsid w:val="00096424"/>
    <w:rPr>
      <w:rFonts w:ascii="Courier New" w:hAnsi="Courier New" w:cs="Courier New"/>
      <w:noProof/>
      <w:sz w:val="20"/>
      <w:szCs w:val="20"/>
      <w:lang w:val="en-US" w:eastAsia="fr-FR" w:bidi="ar-SA"/>
    </w:rPr>
  </w:style>
  <w:style w:type="character" w:customStyle="1" w:styleId="TextebrutCar">
    <w:name w:val="Texte brut Car"/>
    <w:basedOn w:val="Policepardfaut"/>
    <w:link w:val="Textebrut"/>
    <w:rsid w:val="00096424"/>
    <w:rPr>
      <w:rFonts w:ascii="Courier New" w:eastAsia="Times New Roman" w:hAnsi="Courier New" w:cs="Courier New"/>
      <w:noProof/>
      <w:sz w:val="20"/>
      <w:szCs w:val="20"/>
      <w:lang w:val="en-US" w:eastAsia="fr-FR"/>
    </w:rPr>
  </w:style>
  <w:style w:type="character" w:customStyle="1" w:styleId="longtext1">
    <w:name w:val="long_text1"/>
    <w:basedOn w:val="Policepardfaut"/>
    <w:rsid w:val="00096424"/>
    <w:rPr>
      <w:rFonts w:cs="Times New Roman"/>
      <w:sz w:val="20"/>
      <w:szCs w:val="20"/>
    </w:rPr>
  </w:style>
  <w:style w:type="paragraph" w:styleId="NormalWeb">
    <w:name w:val="Normal (Web)"/>
    <w:basedOn w:val="Normal"/>
    <w:rsid w:val="00096424"/>
    <w:pPr>
      <w:spacing w:before="100" w:beforeAutospacing="1" w:after="100" w:afterAutospacing="1"/>
    </w:pPr>
    <w:rPr>
      <w:lang w:val="en-US" w:bidi="ar-SA"/>
    </w:rPr>
  </w:style>
  <w:style w:type="character" w:customStyle="1" w:styleId="longtext">
    <w:name w:val="long_text"/>
    <w:basedOn w:val="Policepardfaut"/>
    <w:rsid w:val="00096424"/>
    <w:rPr>
      <w:rFonts w:cs="Times New Roman"/>
    </w:rPr>
  </w:style>
  <w:style w:type="character" w:customStyle="1" w:styleId="hps">
    <w:name w:val="hps"/>
    <w:basedOn w:val="Policepardfaut"/>
    <w:rsid w:val="00096424"/>
    <w:rPr>
      <w:rFonts w:cs="Times New Roman"/>
    </w:rPr>
  </w:style>
  <w:style w:type="character" w:styleId="Accentuation">
    <w:name w:val="Emphasis"/>
    <w:basedOn w:val="Policepardfaut"/>
    <w:uiPriority w:val="20"/>
    <w:qFormat/>
    <w:rsid w:val="00096424"/>
    <w:rPr>
      <w:rFonts w:cs="Times New Roman"/>
      <w:i/>
      <w:iCs/>
    </w:rPr>
  </w:style>
  <w:style w:type="paragraph" w:styleId="Paragraphedeliste">
    <w:name w:val="List Paragraph"/>
    <w:basedOn w:val="Normal"/>
    <w:qFormat/>
    <w:rsid w:val="00994243"/>
    <w:pPr>
      <w:spacing w:after="200" w:line="276" w:lineRule="auto"/>
      <w:ind w:left="720"/>
      <w:contextualSpacing/>
    </w:pPr>
    <w:rPr>
      <w:rFonts w:ascii="Calibri" w:eastAsia="Calibri" w:hAnsi="Calibri"/>
      <w:sz w:val="22"/>
      <w:szCs w:val="22"/>
      <w:lang w:val="en-US" w:bidi="ar-SA"/>
    </w:rPr>
  </w:style>
  <w:style w:type="paragraph" w:styleId="Textedebulles">
    <w:name w:val="Balloon Text"/>
    <w:basedOn w:val="Normal"/>
    <w:link w:val="TextedebullesCar"/>
    <w:uiPriority w:val="99"/>
    <w:semiHidden/>
    <w:unhideWhenUsed/>
    <w:rsid w:val="00725A05"/>
    <w:rPr>
      <w:rFonts w:ascii="Tahoma" w:hAnsi="Tahoma" w:cs="Tahoma"/>
      <w:sz w:val="16"/>
      <w:szCs w:val="16"/>
    </w:rPr>
  </w:style>
  <w:style w:type="character" w:customStyle="1" w:styleId="TextedebullesCar">
    <w:name w:val="Texte de bulles Car"/>
    <w:basedOn w:val="Policepardfaut"/>
    <w:link w:val="Textedebulles"/>
    <w:uiPriority w:val="99"/>
    <w:semiHidden/>
    <w:rsid w:val="00725A05"/>
    <w:rPr>
      <w:rFonts w:ascii="Tahoma" w:eastAsia="Times New Roman" w:hAnsi="Tahoma" w:cs="Tahoma"/>
      <w:sz w:val="16"/>
      <w:szCs w:val="16"/>
      <w:lang w:bidi="ar-MA"/>
    </w:rPr>
  </w:style>
  <w:style w:type="paragraph" w:styleId="En-tte">
    <w:name w:val="header"/>
    <w:basedOn w:val="Normal"/>
    <w:link w:val="En-tteCar"/>
    <w:uiPriority w:val="99"/>
    <w:semiHidden/>
    <w:unhideWhenUsed/>
    <w:rsid w:val="004512DC"/>
    <w:pPr>
      <w:tabs>
        <w:tab w:val="center" w:pos="4536"/>
        <w:tab w:val="right" w:pos="9072"/>
      </w:tabs>
    </w:pPr>
  </w:style>
  <w:style w:type="character" w:customStyle="1" w:styleId="En-tteCar">
    <w:name w:val="En-tête Car"/>
    <w:basedOn w:val="Policepardfaut"/>
    <w:link w:val="En-tte"/>
    <w:uiPriority w:val="99"/>
    <w:semiHidden/>
    <w:rsid w:val="004512DC"/>
    <w:rPr>
      <w:rFonts w:ascii="Times New Roman" w:eastAsia="Times New Roman" w:hAnsi="Times New Roman" w:cs="Times New Roman"/>
      <w:sz w:val="24"/>
      <w:szCs w:val="24"/>
      <w:lang w:bidi="ar-MA"/>
    </w:rPr>
  </w:style>
  <w:style w:type="paragraph" w:styleId="Pieddepage">
    <w:name w:val="footer"/>
    <w:basedOn w:val="Normal"/>
    <w:link w:val="PieddepageCar"/>
    <w:uiPriority w:val="99"/>
    <w:semiHidden/>
    <w:unhideWhenUsed/>
    <w:rsid w:val="004512DC"/>
    <w:pPr>
      <w:tabs>
        <w:tab w:val="center" w:pos="4536"/>
        <w:tab w:val="right" w:pos="9072"/>
      </w:tabs>
    </w:pPr>
  </w:style>
  <w:style w:type="character" w:customStyle="1" w:styleId="PieddepageCar">
    <w:name w:val="Pied de page Car"/>
    <w:basedOn w:val="Policepardfaut"/>
    <w:link w:val="Pieddepage"/>
    <w:uiPriority w:val="99"/>
    <w:semiHidden/>
    <w:rsid w:val="004512DC"/>
    <w:rPr>
      <w:rFonts w:ascii="Times New Roman" w:eastAsia="Times New Roman" w:hAnsi="Times New Roman" w:cs="Times New Roman"/>
      <w:sz w:val="24"/>
      <w:szCs w:val="24"/>
      <w:lang w:bidi="ar-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1147</Words>
  <Characters>6314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uneca</Company>
  <LinksUpToDate>false</LinksUpToDate>
  <CharactersWithSpaces>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Abdoul</dc:creator>
  <cp:lastModifiedBy>Utilisateur Windows</cp:lastModifiedBy>
  <cp:revision>3</cp:revision>
  <cp:lastPrinted>2013-01-10T14:11:00Z</cp:lastPrinted>
  <dcterms:created xsi:type="dcterms:W3CDTF">2013-01-14T23:46:00Z</dcterms:created>
  <dcterms:modified xsi:type="dcterms:W3CDTF">2013-01-14T23:46:00Z</dcterms:modified>
</cp:coreProperties>
</file>